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693" w14:textId="2F7B9643" w:rsidR="00B97646" w:rsidRPr="00AD6081" w:rsidRDefault="00B97646" w:rsidP="005E5A0C">
      <w:pPr>
        <w:tabs>
          <w:tab w:val="left" w:pos="1843"/>
          <w:tab w:val="left" w:pos="2268"/>
        </w:tabs>
        <w:spacing w:after="0" w:line="360" w:lineRule="auto"/>
        <w:jc w:val="center"/>
        <w:rPr>
          <w:rFonts w:ascii="Arial" w:hAnsi="Arial" w:cs="Arial"/>
        </w:rPr>
      </w:pPr>
      <w:commentRangeStart w:id="0"/>
      <w:r w:rsidRPr="00EE23B1">
        <w:rPr>
          <w:rFonts w:ascii="Arial" w:hAnsi="Arial" w:cs="Arial"/>
        </w:rPr>
        <w:t>Chloi</w:t>
      </w:r>
      <w:commentRangeEnd w:id="0"/>
      <w:r w:rsidR="001B6AA3" w:rsidRPr="00EE23B1">
        <w:rPr>
          <w:rStyle w:val="CommentReference"/>
          <w:rFonts w:ascii="Arial" w:hAnsi="Arial" w:cs="Arial"/>
          <w:sz w:val="22"/>
          <w:szCs w:val="22"/>
        </w:rPr>
        <w:commentReference w:id="0"/>
      </w:r>
      <w:r w:rsidRPr="00EE23B1">
        <w:rPr>
          <w:rFonts w:ascii="Arial" w:hAnsi="Arial" w:cs="Arial"/>
        </w:rPr>
        <w:t xml:space="preserve"> Neophytou</w:t>
      </w:r>
      <w:r w:rsidR="00FE6AFF" w:rsidRPr="00EE23B1">
        <w:rPr>
          <w:rFonts w:ascii="Arial" w:hAnsi="Arial" w:cs="Arial"/>
        </w:rPr>
        <w:t xml:space="preserve"> </w:t>
      </w:r>
      <w:r w:rsidR="005E5A0C">
        <w:rPr>
          <w:rFonts w:ascii="Arial" w:hAnsi="Arial" w:cs="Arial"/>
          <w:sz w:val="24"/>
          <w:szCs w:val="24"/>
        </w:rPr>
        <w:t>|</w:t>
      </w:r>
      <w:r w:rsidR="00FE6AFF" w:rsidRPr="00AD6081">
        <w:rPr>
          <w:rFonts w:ascii="Arial" w:hAnsi="Arial" w:cs="Arial"/>
        </w:rPr>
        <w:t xml:space="preserve"> </w:t>
      </w:r>
      <w:r w:rsidR="006F4971" w:rsidRPr="00AD6081">
        <w:rPr>
          <w:rFonts w:ascii="Arial" w:hAnsi="Arial" w:cs="Arial"/>
          <w:noProof/>
        </w:rPr>
        <w:t>07517511575</w:t>
      </w:r>
      <w:r w:rsidRPr="00AD6081">
        <w:rPr>
          <w:rFonts w:ascii="Arial" w:hAnsi="Arial" w:cs="Arial"/>
        </w:rPr>
        <w:t xml:space="preserve"> | </w:t>
      </w:r>
      <w:r w:rsidR="007A4F3C" w:rsidRPr="00AD6081">
        <w:rPr>
          <w:rFonts w:ascii="Arial" w:hAnsi="Arial" w:cs="Arial"/>
        </w:rPr>
        <w:t>xloineo@gmail.com</w:t>
      </w:r>
      <w:r w:rsidRPr="00AD6081">
        <w:rPr>
          <w:rFonts w:ascii="Arial" w:hAnsi="Arial" w:cs="Arial"/>
        </w:rPr>
        <w:t xml:space="preserve"> | </w:t>
      </w:r>
      <w:hyperlink r:id="rId12" w:history="1">
        <w:r w:rsidR="007D78D1" w:rsidRPr="00AD6081">
          <w:rPr>
            <w:rStyle w:val="Hyperlink"/>
            <w:rFonts w:ascii="Arial" w:hAnsi="Arial" w:cs="Arial"/>
          </w:rPr>
          <w:t>LinkedIn</w:t>
        </w:r>
      </w:hyperlink>
      <w:r w:rsidR="007D78D1" w:rsidRPr="00AD6081">
        <w:rPr>
          <w:rFonts w:ascii="Arial" w:hAnsi="Arial" w:cs="Arial"/>
        </w:rPr>
        <w:t xml:space="preserve"> | Cardiff, UK</w:t>
      </w:r>
    </w:p>
    <w:p w14:paraId="59908DED" w14:textId="77777777" w:rsidR="00B97646" w:rsidRPr="00ED74F1" w:rsidRDefault="00B97646" w:rsidP="00B97646">
      <w:pPr>
        <w:shd w:val="clear" w:color="auto" w:fill="F2F2F2"/>
        <w:spacing w:line="240" w:lineRule="auto"/>
        <w:rPr>
          <w:rFonts w:ascii="Arial" w:hAnsi="Arial" w:cs="Arial"/>
          <w:b/>
          <w:sz w:val="24"/>
          <w:szCs w:val="24"/>
        </w:rPr>
      </w:pPr>
      <w:r w:rsidRPr="00ED74F1">
        <w:rPr>
          <w:rFonts w:ascii="Arial" w:hAnsi="Arial" w:cs="Arial"/>
          <w:b/>
          <w:sz w:val="24"/>
          <w:szCs w:val="24"/>
        </w:rPr>
        <w:t>PROFILE</w:t>
      </w:r>
    </w:p>
    <w:p w14:paraId="60449855" w14:textId="6A708768" w:rsidR="004B33D9" w:rsidRPr="004B33D9" w:rsidRDefault="00F56F82" w:rsidP="002E5A8E">
      <w:pPr>
        <w:spacing w:line="240" w:lineRule="auto"/>
        <w:rPr>
          <w:rFonts w:ascii="Arial" w:hAnsi="Arial" w:cs="Arial"/>
          <w:sz w:val="20"/>
          <w:szCs w:val="20"/>
        </w:rPr>
      </w:pPr>
      <w:r w:rsidRPr="00F56F82">
        <w:rPr>
          <w:rFonts w:ascii="Arial" w:hAnsi="Arial" w:cs="Arial"/>
          <w:sz w:val="20"/>
          <w:szCs w:val="20"/>
        </w:rPr>
        <w:t>Engineering graduate currently completing an MSc in Engineering Management with experience in engineering research, manufacturing quality, technical analysis and process improvement. Skilled in identifying risks, analysing complex technical data and following structured engineering procedures to ensure safety, quality and compliance. Passionate about developing a career in Health and Safety and committed to promoting safe working environments while working towards professional qualifications such as NEBOSH.</w:t>
      </w:r>
    </w:p>
    <w:p w14:paraId="23CF7A79" w14:textId="6E87261D" w:rsidR="00B97646" w:rsidRPr="00ED74F1" w:rsidRDefault="00B97646" w:rsidP="002E5A8E">
      <w:pPr>
        <w:spacing w:line="240" w:lineRule="auto"/>
        <w:rPr>
          <w:rFonts w:ascii="Arial" w:hAnsi="Arial" w:cs="Arial"/>
          <w:b/>
          <w:sz w:val="20"/>
          <w:szCs w:val="20"/>
        </w:rPr>
      </w:pPr>
      <w:r w:rsidRPr="00ED74F1">
        <w:rPr>
          <w:rFonts w:ascii="Arial" w:hAnsi="Arial" w:cs="Arial"/>
          <w:b/>
          <w:sz w:val="20"/>
          <w:szCs w:val="20"/>
        </w:rPr>
        <w:t>EDUCATION &amp; QUALIFICATIONS</w:t>
      </w:r>
    </w:p>
    <w:p w14:paraId="46BFAF39" w14:textId="784A6423" w:rsidR="00400424" w:rsidRDefault="006F4971" w:rsidP="002E5A8E">
      <w:pPr>
        <w:tabs>
          <w:tab w:val="right" w:pos="9638"/>
        </w:tabs>
        <w:spacing w:before="240" w:line="240" w:lineRule="auto"/>
        <w:rPr>
          <w:rFonts w:ascii="Arial" w:hAnsi="Arial" w:cs="Arial"/>
          <w:b/>
          <w:bCs/>
          <w:color w:val="0070C0"/>
          <w:sz w:val="20"/>
          <w:szCs w:val="20"/>
        </w:rPr>
      </w:pPr>
      <w:r>
        <w:rPr>
          <w:rFonts w:ascii="Arial" w:hAnsi="Arial" w:cs="Arial"/>
          <w:b/>
          <w:bCs/>
          <w:color w:val="0070C0"/>
          <w:sz w:val="20"/>
          <w:szCs w:val="20"/>
        </w:rPr>
        <w:t xml:space="preserve">Cardiff University – </w:t>
      </w:r>
      <w:r w:rsidR="00420D32">
        <w:rPr>
          <w:rFonts w:ascii="Arial" w:hAnsi="Arial" w:cs="Arial"/>
          <w:b/>
          <w:bCs/>
          <w:color w:val="0070C0"/>
          <w:sz w:val="20"/>
          <w:szCs w:val="20"/>
        </w:rPr>
        <w:t>Master of Science</w:t>
      </w:r>
      <w:r>
        <w:rPr>
          <w:rFonts w:ascii="Arial" w:hAnsi="Arial" w:cs="Arial"/>
          <w:b/>
          <w:bCs/>
          <w:color w:val="0070C0"/>
          <w:sz w:val="20"/>
          <w:szCs w:val="20"/>
        </w:rPr>
        <w:t xml:space="preserve"> – Engineering Management </w:t>
      </w:r>
      <w:r>
        <w:rPr>
          <w:rFonts w:ascii="Arial" w:hAnsi="Arial" w:cs="Arial"/>
          <w:b/>
          <w:bCs/>
          <w:color w:val="0070C0"/>
          <w:sz w:val="20"/>
          <w:szCs w:val="20"/>
        </w:rPr>
        <w:tab/>
        <w:t>Sept 2025 to Sept 2026</w:t>
      </w:r>
    </w:p>
    <w:p w14:paraId="2047C241" w14:textId="77777777" w:rsidR="004B33D9" w:rsidRDefault="004B33D9" w:rsidP="002E5A8E">
      <w:pPr>
        <w:tabs>
          <w:tab w:val="right" w:pos="9638"/>
        </w:tabs>
        <w:spacing w:before="240" w:line="240" w:lineRule="auto"/>
        <w:rPr>
          <w:rFonts w:ascii="Arial" w:hAnsi="Arial" w:cs="Arial"/>
          <w:sz w:val="20"/>
          <w:szCs w:val="20"/>
        </w:rPr>
      </w:pPr>
      <w:r w:rsidRPr="004B33D9">
        <w:rPr>
          <w:rFonts w:ascii="Arial" w:hAnsi="Arial" w:cs="Arial"/>
          <w:sz w:val="20"/>
          <w:szCs w:val="20"/>
        </w:rPr>
        <w:t>Relevant areas include manufacturing quality engineering, operations management, process optimisation, project management and sustainable supply chain operations.</w:t>
      </w:r>
      <w:r>
        <w:rPr>
          <w:rFonts w:ascii="Arial" w:hAnsi="Arial" w:cs="Arial"/>
          <w:sz w:val="20"/>
          <w:szCs w:val="20"/>
        </w:rPr>
        <w:t xml:space="preserve"> </w:t>
      </w:r>
    </w:p>
    <w:p w14:paraId="19CF6BE0" w14:textId="26803A42" w:rsidR="004B33D9" w:rsidRPr="004B33D9" w:rsidRDefault="004B33D9" w:rsidP="002E5A8E">
      <w:pPr>
        <w:tabs>
          <w:tab w:val="right" w:pos="9638"/>
        </w:tabs>
        <w:spacing w:before="240" w:line="240" w:lineRule="auto"/>
        <w:rPr>
          <w:rFonts w:ascii="Arial" w:hAnsi="Arial" w:cs="Arial"/>
          <w:b/>
          <w:bCs/>
          <w:sz w:val="20"/>
          <w:szCs w:val="20"/>
        </w:rPr>
      </w:pPr>
      <w:r w:rsidRPr="004B33D9">
        <w:rPr>
          <w:rFonts w:ascii="Arial" w:hAnsi="Arial" w:cs="Arial"/>
          <w:b/>
          <w:bCs/>
          <w:sz w:val="20"/>
          <w:szCs w:val="20"/>
        </w:rPr>
        <w:t>Relevant coursework:</w:t>
      </w:r>
    </w:p>
    <w:p w14:paraId="28939720" w14:textId="1B795C1C" w:rsidR="001C19CB" w:rsidRDefault="001C19CB" w:rsidP="002E5A8E">
      <w:pPr>
        <w:tabs>
          <w:tab w:val="right" w:pos="9638"/>
        </w:tabs>
        <w:spacing w:before="240" w:line="240" w:lineRule="auto"/>
        <w:rPr>
          <w:rFonts w:ascii="Arial" w:hAnsi="Arial" w:cs="Arial"/>
          <w:b/>
          <w:bCs/>
          <w:sz w:val="20"/>
          <w:szCs w:val="20"/>
        </w:rPr>
      </w:pPr>
      <w:r w:rsidRPr="001C19CB">
        <w:rPr>
          <w:rFonts w:ascii="Arial" w:hAnsi="Arial" w:cs="Arial"/>
          <w:b/>
          <w:bCs/>
          <w:sz w:val="20"/>
          <w:szCs w:val="20"/>
        </w:rPr>
        <w:t xml:space="preserve">Energy Systems Engineering – District Heating Design </w:t>
      </w:r>
      <w:r w:rsidR="00CF78C1">
        <w:rPr>
          <w:rFonts w:ascii="Arial" w:hAnsi="Arial" w:cs="Arial"/>
          <w:b/>
          <w:bCs/>
          <w:sz w:val="20"/>
          <w:szCs w:val="20"/>
        </w:rPr>
        <w:t>(70%)</w:t>
      </w:r>
    </w:p>
    <w:p w14:paraId="4F031000" w14:textId="77777777" w:rsidR="008B390F" w:rsidRPr="008B390F" w:rsidRDefault="008B390F" w:rsidP="008B390F">
      <w:pPr>
        <w:pStyle w:val="ListParagraph"/>
        <w:numPr>
          <w:ilvl w:val="0"/>
          <w:numId w:val="12"/>
        </w:numPr>
        <w:tabs>
          <w:tab w:val="right" w:pos="9638"/>
        </w:tabs>
        <w:spacing w:before="240" w:line="240" w:lineRule="auto"/>
        <w:rPr>
          <w:rFonts w:ascii="Arial" w:hAnsi="Arial" w:cs="Arial"/>
          <w:sz w:val="20"/>
          <w:szCs w:val="20"/>
        </w:rPr>
      </w:pPr>
      <w:r w:rsidRPr="008B390F">
        <w:rPr>
          <w:rFonts w:ascii="Arial" w:hAnsi="Arial" w:cs="Arial"/>
          <w:sz w:val="20"/>
          <w:szCs w:val="20"/>
        </w:rPr>
        <w:t>Designed and evaluated a district heating network serving 93 buildings, assessing thermal demand behaviour, system efficiency and infrastructure optimisation.</w:t>
      </w:r>
    </w:p>
    <w:p w14:paraId="4389BB99" w14:textId="77777777" w:rsidR="008B390F" w:rsidRPr="008B390F" w:rsidRDefault="008B390F" w:rsidP="008B390F">
      <w:pPr>
        <w:pStyle w:val="ListParagraph"/>
        <w:numPr>
          <w:ilvl w:val="0"/>
          <w:numId w:val="12"/>
        </w:numPr>
        <w:tabs>
          <w:tab w:val="right" w:pos="9638"/>
        </w:tabs>
        <w:spacing w:before="240" w:line="240" w:lineRule="auto"/>
        <w:rPr>
          <w:rFonts w:ascii="Arial" w:hAnsi="Arial" w:cs="Arial"/>
          <w:sz w:val="20"/>
          <w:szCs w:val="20"/>
        </w:rPr>
      </w:pPr>
      <w:r w:rsidRPr="008B390F">
        <w:rPr>
          <w:rFonts w:ascii="Arial" w:hAnsi="Arial" w:cs="Arial"/>
          <w:sz w:val="20"/>
          <w:szCs w:val="20"/>
        </w:rPr>
        <w:t>Conducted techno-economic assessment of sustainable heating strategies including heat pumps, renewable energy integration and waste heat recovery.</w:t>
      </w:r>
    </w:p>
    <w:p w14:paraId="15EEB021" w14:textId="77777777" w:rsidR="008B390F" w:rsidRPr="008B390F" w:rsidRDefault="008B390F" w:rsidP="008B390F">
      <w:pPr>
        <w:pStyle w:val="ListParagraph"/>
        <w:numPr>
          <w:ilvl w:val="0"/>
          <w:numId w:val="12"/>
        </w:numPr>
        <w:tabs>
          <w:tab w:val="right" w:pos="9638"/>
        </w:tabs>
        <w:spacing w:before="240" w:line="240" w:lineRule="auto"/>
        <w:rPr>
          <w:rFonts w:ascii="Arial" w:hAnsi="Arial" w:cs="Arial"/>
          <w:sz w:val="20"/>
          <w:szCs w:val="20"/>
        </w:rPr>
      </w:pPr>
      <w:r w:rsidRPr="008B390F">
        <w:rPr>
          <w:rFonts w:ascii="Arial" w:hAnsi="Arial" w:cs="Arial"/>
          <w:sz w:val="20"/>
          <w:szCs w:val="20"/>
        </w:rPr>
        <w:t>Analysed engineering trade-offs between operational reliability, carbon reduction and economic feasibility.</w:t>
      </w:r>
    </w:p>
    <w:p w14:paraId="00E7A9C6" w14:textId="77777777" w:rsidR="008B390F" w:rsidRPr="008B390F" w:rsidRDefault="008B390F" w:rsidP="008B390F">
      <w:pPr>
        <w:pStyle w:val="ListParagraph"/>
        <w:numPr>
          <w:ilvl w:val="0"/>
          <w:numId w:val="12"/>
        </w:numPr>
        <w:tabs>
          <w:tab w:val="right" w:pos="9638"/>
        </w:tabs>
        <w:spacing w:before="240" w:line="240" w:lineRule="auto"/>
        <w:rPr>
          <w:rFonts w:ascii="Arial" w:hAnsi="Arial" w:cs="Arial"/>
          <w:sz w:val="20"/>
          <w:szCs w:val="20"/>
        </w:rPr>
      </w:pPr>
      <w:r w:rsidRPr="008B390F">
        <w:rPr>
          <w:rFonts w:ascii="Arial" w:hAnsi="Arial" w:cs="Arial"/>
          <w:sz w:val="20"/>
          <w:szCs w:val="20"/>
        </w:rPr>
        <w:t>Performed manual validation of modelling outputs to support engineering accuracy and design verification.</w:t>
      </w:r>
    </w:p>
    <w:p w14:paraId="0A561157" w14:textId="77777777" w:rsidR="008B390F" w:rsidRPr="008B390F" w:rsidRDefault="008B390F" w:rsidP="008B390F">
      <w:pPr>
        <w:pStyle w:val="ListParagraph"/>
        <w:numPr>
          <w:ilvl w:val="0"/>
          <w:numId w:val="12"/>
        </w:numPr>
        <w:tabs>
          <w:tab w:val="right" w:pos="9638"/>
        </w:tabs>
        <w:spacing w:before="240" w:line="240" w:lineRule="auto"/>
        <w:rPr>
          <w:rFonts w:ascii="Arial" w:hAnsi="Arial" w:cs="Arial"/>
          <w:sz w:val="20"/>
          <w:szCs w:val="20"/>
        </w:rPr>
      </w:pPr>
      <w:r w:rsidRPr="008B390F">
        <w:rPr>
          <w:rFonts w:ascii="Arial" w:hAnsi="Arial" w:cs="Arial"/>
          <w:sz w:val="20"/>
          <w:szCs w:val="20"/>
        </w:rPr>
        <w:t>Developed understanding of sustainable energy systems, low-carbon infrastructure and the built environment.</w:t>
      </w:r>
    </w:p>
    <w:p w14:paraId="5048D914" w14:textId="1854DAAE" w:rsidR="001C19CB" w:rsidRDefault="001C19CB" w:rsidP="008B390F">
      <w:pPr>
        <w:tabs>
          <w:tab w:val="right" w:pos="9638"/>
        </w:tabs>
        <w:spacing w:before="240" w:line="240" w:lineRule="auto"/>
        <w:rPr>
          <w:rFonts w:ascii="Arial" w:hAnsi="Arial" w:cs="Arial"/>
          <w:b/>
          <w:bCs/>
          <w:sz w:val="20"/>
          <w:szCs w:val="20"/>
        </w:rPr>
      </w:pPr>
      <w:r w:rsidRPr="001C19CB">
        <w:rPr>
          <w:rFonts w:ascii="Arial" w:hAnsi="Arial" w:cs="Arial"/>
          <w:b/>
          <w:bCs/>
          <w:sz w:val="20"/>
          <w:szCs w:val="20"/>
        </w:rPr>
        <w:t>Manufacturing &amp; Quality Engineering (81%)</w:t>
      </w:r>
    </w:p>
    <w:p w14:paraId="1508E6B1" w14:textId="77777777" w:rsidR="0025432B" w:rsidRPr="0025432B" w:rsidRDefault="0025432B" w:rsidP="002E5A8E">
      <w:pPr>
        <w:pStyle w:val="ListParagraph"/>
        <w:numPr>
          <w:ilvl w:val="0"/>
          <w:numId w:val="6"/>
        </w:numPr>
        <w:tabs>
          <w:tab w:val="right" w:pos="9638"/>
        </w:tabs>
        <w:spacing w:before="240" w:line="240" w:lineRule="auto"/>
        <w:rPr>
          <w:rFonts w:ascii="Arial" w:hAnsi="Arial" w:cs="Arial"/>
          <w:sz w:val="20"/>
          <w:szCs w:val="20"/>
        </w:rPr>
      </w:pPr>
      <w:r w:rsidRPr="0025432B">
        <w:rPr>
          <w:rFonts w:ascii="Arial" w:hAnsi="Arial" w:cs="Arial"/>
          <w:sz w:val="20"/>
          <w:szCs w:val="20"/>
        </w:rPr>
        <w:t>Applied Statistical Process Control (SPC) and Cp/Cpk analysis to assess process capability, dimensional variation and manufacturing stability.</w:t>
      </w:r>
    </w:p>
    <w:p w14:paraId="1186C3E2" w14:textId="77777777" w:rsidR="0025432B" w:rsidRPr="0025432B" w:rsidRDefault="0025432B" w:rsidP="002E5A8E">
      <w:pPr>
        <w:pStyle w:val="ListParagraph"/>
        <w:numPr>
          <w:ilvl w:val="0"/>
          <w:numId w:val="6"/>
        </w:numPr>
        <w:tabs>
          <w:tab w:val="right" w:pos="9638"/>
        </w:tabs>
        <w:spacing w:before="240" w:line="240" w:lineRule="auto"/>
        <w:rPr>
          <w:rFonts w:ascii="Arial" w:hAnsi="Arial" w:cs="Arial"/>
          <w:sz w:val="20"/>
          <w:szCs w:val="20"/>
        </w:rPr>
      </w:pPr>
      <w:r w:rsidRPr="0025432B">
        <w:rPr>
          <w:rFonts w:ascii="Arial" w:hAnsi="Arial" w:cs="Arial"/>
          <w:sz w:val="20"/>
          <w:szCs w:val="20"/>
        </w:rPr>
        <w:t>Interpreted MAZAK on-machine metrology outputs and developed understanding of CNC machining workflows and G-code driven manufacturing processes.</w:t>
      </w:r>
    </w:p>
    <w:p w14:paraId="7A1575B0" w14:textId="77777777" w:rsidR="0025432B" w:rsidRPr="0025432B" w:rsidRDefault="0025432B" w:rsidP="002E5A8E">
      <w:pPr>
        <w:pStyle w:val="ListParagraph"/>
        <w:numPr>
          <w:ilvl w:val="0"/>
          <w:numId w:val="6"/>
        </w:numPr>
        <w:tabs>
          <w:tab w:val="right" w:pos="9638"/>
        </w:tabs>
        <w:spacing w:before="240" w:line="240" w:lineRule="auto"/>
        <w:rPr>
          <w:rFonts w:ascii="Arial" w:hAnsi="Arial" w:cs="Arial"/>
          <w:sz w:val="20"/>
          <w:szCs w:val="20"/>
        </w:rPr>
      </w:pPr>
      <w:r w:rsidRPr="0025432B">
        <w:rPr>
          <w:rFonts w:ascii="Arial" w:hAnsi="Arial" w:cs="Arial"/>
          <w:sz w:val="20"/>
          <w:szCs w:val="20"/>
        </w:rPr>
        <w:t>Worked with precision measurement and dimensional verification concepts used within high-accuracy manufacturing environments.</w:t>
      </w:r>
    </w:p>
    <w:p w14:paraId="2450D0CF" w14:textId="77777777" w:rsidR="0025432B" w:rsidRPr="0025432B" w:rsidRDefault="0025432B" w:rsidP="002E5A8E">
      <w:pPr>
        <w:pStyle w:val="ListParagraph"/>
        <w:numPr>
          <w:ilvl w:val="0"/>
          <w:numId w:val="6"/>
        </w:numPr>
        <w:tabs>
          <w:tab w:val="right" w:pos="9638"/>
        </w:tabs>
        <w:spacing w:before="240" w:line="240" w:lineRule="auto"/>
        <w:rPr>
          <w:rFonts w:ascii="Arial" w:hAnsi="Arial" w:cs="Arial"/>
          <w:sz w:val="20"/>
          <w:szCs w:val="20"/>
        </w:rPr>
      </w:pPr>
      <w:r w:rsidRPr="0025432B">
        <w:rPr>
          <w:rFonts w:ascii="Arial" w:hAnsi="Arial" w:cs="Arial"/>
          <w:sz w:val="20"/>
          <w:szCs w:val="20"/>
        </w:rPr>
        <w:t>Investigated process optimisation, variation reduction and engineering quality assurance methodologies.</w:t>
      </w:r>
    </w:p>
    <w:p w14:paraId="1B9BDEFE" w14:textId="77777777" w:rsidR="0025432B" w:rsidRDefault="0025432B" w:rsidP="002E5A8E">
      <w:pPr>
        <w:pStyle w:val="ListParagraph"/>
        <w:numPr>
          <w:ilvl w:val="0"/>
          <w:numId w:val="6"/>
        </w:numPr>
        <w:tabs>
          <w:tab w:val="right" w:pos="9638"/>
        </w:tabs>
        <w:spacing w:before="240" w:line="240" w:lineRule="auto"/>
        <w:rPr>
          <w:rFonts w:ascii="Arial" w:hAnsi="Arial" w:cs="Arial"/>
          <w:sz w:val="20"/>
          <w:szCs w:val="20"/>
        </w:rPr>
      </w:pPr>
      <w:r w:rsidRPr="0025432B">
        <w:rPr>
          <w:rFonts w:ascii="Arial" w:hAnsi="Arial" w:cs="Arial"/>
          <w:sz w:val="20"/>
          <w:szCs w:val="20"/>
        </w:rPr>
        <w:t>Developed understanding of manufacturing inspection strategies and continuous improvement principles.</w:t>
      </w:r>
    </w:p>
    <w:p w14:paraId="30C7BE21" w14:textId="59D64820" w:rsidR="0025432B" w:rsidRPr="0025432B" w:rsidRDefault="0025432B" w:rsidP="002E5A8E">
      <w:pPr>
        <w:tabs>
          <w:tab w:val="right" w:pos="9638"/>
        </w:tabs>
        <w:spacing w:before="240" w:line="240" w:lineRule="auto"/>
        <w:rPr>
          <w:rFonts w:ascii="Arial" w:hAnsi="Arial" w:cs="Arial"/>
          <w:b/>
          <w:bCs/>
          <w:sz w:val="20"/>
          <w:szCs w:val="20"/>
        </w:rPr>
      </w:pPr>
      <w:r w:rsidRPr="0025432B">
        <w:rPr>
          <w:rFonts w:ascii="Arial" w:hAnsi="Arial" w:cs="Arial"/>
          <w:b/>
          <w:bCs/>
          <w:sz w:val="20"/>
          <w:szCs w:val="20"/>
        </w:rPr>
        <w:t>Accelerated Reliability Testing of Additive Manufactured Components</w:t>
      </w:r>
      <w:r>
        <w:rPr>
          <w:rFonts w:ascii="Arial" w:hAnsi="Arial" w:cs="Arial"/>
          <w:b/>
          <w:bCs/>
          <w:sz w:val="20"/>
          <w:szCs w:val="20"/>
        </w:rPr>
        <w:t xml:space="preserve"> (73%)</w:t>
      </w:r>
    </w:p>
    <w:p w14:paraId="785C645D" w14:textId="56E1D57B" w:rsidR="0025432B" w:rsidRPr="0025432B" w:rsidRDefault="0025432B" w:rsidP="002E5A8E">
      <w:pPr>
        <w:pStyle w:val="ListParagraph"/>
        <w:numPr>
          <w:ilvl w:val="0"/>
          <w:numId w:val="7"/>
        </w:numPr>
        <w:tabs>
          <w:tab w:val="right" w:pos="9638"/>
        </w:tabs>
        <w:spacing w:before="240" w:line="240" w:lineRule="auto"/>
        <w:rPr>
          <w:rFonts w:ascii="Arial" w:hAnsi="Arial" w:cs="Arial"/>
          <w:sz w:val="20"/>
          <w:szCs w:val="20"/>
        </w:rPr>
      </w:pPr>
      <w:r w:rsidRPr="0025432B">
        <w:rPr>
          <w:rFonts w:ascii="Arial" w:hAnsi="Arial" w:cs="Arial"/>
          <w:sz w:val="20"/>
          <w:szCs w:val="20"/>
        </w:rPr>
        <w:t>Investigated the effect of infill percentage on mechanical failure behaviour in FDM-manufactured components.</w:t>
      </w:r>
    </w:p>
    <w:p w14:paraId="0B832951" w14:textId="77777777" w:rsidR="0025432B" w:rsidRPr="0025432B" w:rsidRDefault="0025432B" w:rsidP="002E5A8E">
      <w:pPr>
        <w:pStyle w:val="ListParagraph"/>
        <w:numPr>
          <w:ilvl w:val="0"/>
          <w:numId w:val="7"/>
        </w:numPr>
        <w:tabs>
          <w:tab w:val="right" w:pos="9638"/>
        </w:tabs>
        <w:spacing w:before="240" w:line="240" w:lineRule="auto"/>
        <w:rPr>
          <w:rFonts w:ascii="Arial" w:hAnsi="Arial" w:cs="Arial"/>
          <w:sz w:val="20"/>
          <w:szCs w:val="20"/>
        </w:rPr>
      </w:pPr>
      <w:r w:rsidRPr="0025432B">
        <w:rPr>
          <w:rFonts w:ascii="Arial" w:hAnsi="Arial" w:cs="Arial"/>
          <w:sz w:val="20"/>
          <w:szCs w:val="20"/>
        </w:rPr>
        <w:t>Designed and manufactured tensile test specimens using SolidWorks and FDM 3D printing.</w:t>
      </w:r>
    </w:p>
    <w:p w14:paraId="41D4C0B2" w14:textId="77777777" w:rsidR="0025432B" w:rsidRPr="0025432B" w:rsidRDefault="0025432B" w:rsidP="002E5A8E">
      <w:pPr>
        <w:pStyle w:val="ListParagraph"/>
        <w:numPr>
          <w:ilvl w:val="0"/>
          <w:numId w:val="7"/>
        </w:numPr>
        <w:tabs>
          <w:tab w:val="right" w:pos="9638"/>
        </w:tabs>
        <w:spacing w:before="240" w:line="240" w:lineRule="auto"/>
        <w:rPr>
          <w:rFonts w:ascii="Arial" w:hAnsi="Arial" w:cs="Arial"/>
          <w:sz w:val="20"/>
          <w:szCs w:val="20"/>
        </w:rPr>
      </w:pPr>
      <w:r w:rsidRPr="0025432B">
        <w:rPr>
          <w:rFonts w:ascii="Arial" w:hAnsi="Arial" w:cs="Arial"/>
          <w:sz w:val="20"/>
          <w:szCs w:val="20"/>
        </w:rPr>
        <w:t>Conducted tensile testing and analysed yield strength behaviour across varying infill densities.</w:t>
      </w:r>
    </w:p>
    <w:p w14:paraId="19F15651" w14:textId="77777777" w:rsidR="0025432B" w:rsidRPr="0025432B" w:rsidRDefault="0025432B" w:rsidP="002E5A8E">
      <w:pPr>
        <w:pStyle w:val="ListParagraph"/>
        <w:numPr>
          <w:ilvl w:val="0"/>
          <w:numId w:val="7"/>
        </w:numPr>
        <w:tabs>
          <w:tab w:val="right" w:pos="9638"/>
        </w:tabs>
        <w:spacing w:before="240" w:line="240" w:lineRule="auto"/>
        <w:rPr>
          <w:rFonts w:ascii="Arial" w:hAnsi="Arial" w:cs="Arial"/>
          <w:sz w:val="20"/>
          <w:szCs w:val="20"/>
        </w:rPr>
      </w:pPr>
      <w:r w:rsidRPr="0025432B">
        <w:rPr>
          <w:rFonts w:ascii="Arial" w:hAnsi="Arial" w:cs="Arial"/>
          <w:sz w:val="20"/>
          <w:szCs w:val="20"/>
        </w:rPr>
        <w:t>Applied regression modelling and Arrhenius-type analysis to evaluate accelerated failure trends.</w:t>
      </w:r>
    </w:p>
    <w:p w14:paraId="6BA041DF" w14:textId="5A89193F" w:rsidR="0025432B" w:rsidRPr="0025432B" w:rsidRDefault="0025432B" w:rsidP="002E5A8E">
      <w:pPr>
        <w:pStyle w:val="ListParagraph"/>
        <w:numPr>
          <w:ilvl w:val="0"/>
          <w:numId w:val="7"/>
        </w:numPr>
        <w:tabs>
          <w:tab w:val="right" w:pos="9638"/>
        </w:tabs>
        <w:spacing w:before="240" w:line="240" w:lineRule="auto"/>
        <w:rPr>
          <w:rFonts w:ascii="Arial" w:hAnsi="Arial" w:cs="Arial"/>
          <w:sz w:val="20"/>
          <w:szCs w:val="20"/>
        </w:rPr>
      </w:pPr>
      <w:r w:rsidRPr="0025432B">
        <w:rPr>
          <w:rFonts w:ascii="Arial" w:hAnsi="Arial" w:cs="Arial"/>
          <w:sz w:val="20"/>
          <w:szCs w:val="20"/>
        </w:rPr>
        <w:t>Produced engineering recommendations related to additive manufacturing reliability and process optimisation.</w:t>
      </w:r>
    </w:p>
    <w:p w14:paraId="0C73544A" w14:textId="557599D8" w:rsidR="00C3471A" w:rsidRPr="006D5DA6" w:rsidRDefault="00B97646" w:rsidP="002E5A8E">
      <w:pPr>
        <w:tabs>
          <w:tab w:val="right" w:pos="9638"/>
        </w:tabs>
        <w:spacing w:before="240" w:line="240" w:lineRule="auto"/>
        <w:rPr>
          <w:rFonts w:ascii="Arial" w:hAnsi="Arial" w:cs="Arial"/>
          <w:b/>
          <w:color w:val="0070C0"/>
          <w:sz w:val="20"/>
          <w:szCs w:val="20"/>
        </w:rPr>
      </w:pPr>
      <w:r w:rsidRPr="00ED74F1">
        <w:rPr>
          <w:rFonts w:ascii="Arial" w:hAnsi="Arial" w:cs="Arial"/>
          <w:b/>
          <w:bCs/>
          <w:color w:val="0070C0"/>
          <w:sz w:val="20"/>
          <w:szCs w:val="20"/>
        </w:rPr>
        <w:t xml:space="preserve">Cardiff University </w:t>
      </w:r>
      <w:r w:rsidR="009A5EE6" w:rsidRPr="00ED74F1">
        <w:rPr>
          <w:rFonts w:ascii="Arial" w:hAnsi="Arial" w:cs="Arial"/>
          <w:b/>
          <w:bCs/>
          <w:color w:val="0070C0"/>
          <w:sz w:val="20"/>
          <w:szCs w:val="20"/>
        </w:rPr>
        <w:t>–</w:t>
      </w:r>
      <w:r w:rsidRPr="00ED74F1">
        <w:rPr>
          <w:rFonts w:ascii="Arial" w:hAnsi="Arial" w:cs="Arial"/>
          <w:b/>
          <w:bCs/>
          <w:color w:val="0070C0"/>
          <w:sz w:val="20"/>
          <w:szCs w:val="20"/>
        </w:rPr>
        <w:t xml:space="preserve"> B</w:t>
      </w:r>
      <w:r w:rsidR="009A5EE6" w:rsidRPr="00ED74F1">
        <w:rPr>
          <w:rFonts w:ascii="Arial" w:hAnsi="Arial" w:cs="Arial"/>
          <w:b/>
          <w:bCs/>
          <w:color w:val="0070C0"/>
          <w:sz w:val="20"/>
          <w:szCs w:val="20"/>
        </w:rPr>
        <w:t xml:space="preserve">achelor of </w:t>
      </w:r>
      <w:r w:rsidRPr="00ED74F1">
        <w:rPr>
          <w:rFonts w:ascii="Arial" w:hAnsi="Arial" w:cs="Arial"/>
          <w:b/>
          <w:bCs/>
          <w:color w:val="0070C0"/>
          <w:sz w:val="20"/>
          <w:szCs w:val="20"/>
        </w:rPr>
        <w:t>Eng</w:t>
      </w:r>
      <w:r w:rsidR="009A5EE6" w:rsidRPr="00ED74F1">
        <w:rPr>
          <w:rFonts w:ascii="Arial" w:hAnsi="Arial" w:cs="Arial"/>
          <w:b/>
          <w:bCs/>
          <w:color w:val="0070C0"/>
          <w:sz w:val="20"/>
          <w:szCs w:val="20"/>
        </w:rPr>
        <w:t>ineering -</w:t>
      </w:r>
      <w:r w:rsidRPr="00ED74F1">
        <w:rPr>
          <w:rFonts w:ascii="Arial" w:hAnsi="Arial" w:cs="Arial"/>
          <w:b/>
          <w:bCs/>
          <w:color w:val="0070C0"/>
          <w:sz w:val="20"/>
          <w:szCs w:val="20"/>
        </w:rPr>
        <w:t xml:space="preserve"> Medical Engineering</w:t>
      </w:r>
      <w:r w:rsidR="0078691A" w:rsidRPr="00ED74F1">
        <w:rPr>
          <w:rFonts w:ascii="Arial" w:hAnsi="Arial" w:cs="Arial"/>
          <w:sz w:val="20"/>
          <w:szCs w:val="20"/>
        </w:rPr>
        <w:t xml:space="preserve">          </w:t>
      </w:r>
      <w:r w:rsidR="004C70CE" w:rsidRPr="00ED74F1">
        <w:rPr>
          <w:rFonts w:ascii="Arial" w:hAnsi="Arial" w:cs="Arial"/>
          <w:sz w:val="20"/>
          <w:szCs w:val="20"/>
        </w:rPr>
        <w:t xml:space="preserve"> </w:t>
      </w:r>
      <w:r w:rsidR="0078691A" w:rsidRPr="00ED74F1">
        <w:rPr>
          <w:rFonts w:ascii="Arial" w:hAnsi="Arial" w:cs="Arial"/>
          <w:sz w:val="20"/>
          <w:szCs w:val="20"/>
        </w:rPr>
        <w:t xml:space="preserve">          </w:t>
      </w:r>
      <w:r w:rsidR="0078691A" w:rsidRPr="00ED74F1">
        <w:rPr>
          <w:rFonts w:ascii="Arial" w:hAnsi="Arial" w:cs="Arial"/>
          <w:b/>
          <w:color w:val="0070C0"/>
          <w:sz w:val="20"/>
          <w:szCs w:val="20"/>
        </w:rPr>
        <w:t>Sep 2022 to June 2025</w:t>
      </w:r>
    </w:p>
    <w:p w14:paraId="2BCB6C44" w14:textId="2BB1FA3B" w:rsidR="00762082" w:rsidRDefault="00762082" w:rsidP="002E5A8E">
      <w:pPr>
        <w:tabs>
          <w:tab w:val="right" w:pos="9570"/>
        </w:tabs>
        <w:spacing w:before="120" w:line="240" w:lineRule="auto"/>
        <w:rPr>
          <w:rFonts w:ascii="Arial" w:hAnsi="Arial" w:cs="Arial"/>
          <w:b/>
          <w:bCs/>
          <w:sz w:val="20"/>
          <w:szCs w:val="20"/>
        </w:rPr>
      </w:pPr>
      <w:r>
        <w:rPr>
          <w:rFonts w:ascii="Arial" w:hAnsi="Arial" w:cs="Arial"/>
          <w:b/>
          <w:bCs/>
          <w:sz w:val="20"/>
          <w:szCs w:val="20"/>
        </w:rPr>
        <w:t xml:space="preserve">Grade: </w:t>
      </w:r>
      <w:r w:rsidR="00420D32">
        <w:rPr>
          <w:rFonts w:ascii="Arial" w:hAnsi="Arial" w:cs="Arial"/>
          <w:b/>
          <w:bCs/>
          <w:sz w:val="20"/>
          <w:szCs w:val="20"/>
        </w:rPr>
        <w:t>Second Class Honors Division One</w:t>
      </w:r>
    </w:p>
    <w:p w14:paraId="19BE6B8D" w14:textId="6764444F" w:rsidR="00340741" w:rsidRPr="00493A24" w:rsidRDefault="00736D57" w:rsidP="002E5A8E">
      <w:pPr>
        <w:tabs>
          <w:tab w:val="right" w:pos="9570"/>
        </w:tabs>
        <w:spacing w:before="120" w:line="240" w:lineRule="auto"/>
        <w:rPr>
          <w:rFonts w:ascii="Arial" w:hAnsi="Arial" w:cs="Arial"/>
          <w:b/>
          <w:bCs/>
          <w:sz w:val="20"/>
          <w:szCs w:val="20"/>
        </w:rPr>
      </w:pPr>
      <w:r>
        <w:rPr>
          <w:rFonts w:ascii="Arial" w:hAnsi="Arial" w:cs="Arial"/>
          <w:b/>
          <w:bCs/>
          <w:sz w:val="20"/>
          <w:szCs w:val="20"/>
        </w:rPr>
        <w:t xml:space="preserve">Final-Year </w:t>
      </w:r>
      <w:r w:rsidR="00C3471A" w:rsidRPr="00736D57">
        <w:rPr>
          <w:rFonts w:ascii="Arial" w:hAnsi="Arial" w:cs="Arial"/>
          <w:b/>
          <w:bCs/>
          <w:sz w:val="20"/>
          <w:szCs w:val="20"/>
        </w:rPr>
        <w:t>Project:</w:t>
      </w:r>
      <w:r w:rsidR="00974DBE">
        <w:rPr>
          <w:rFonts w:ascii="Arial" w:hAnsi="Arial" w:cs="Arial"/>
          <w:b/>
          <w:bCs/>
          <w:sz w:val="20"/>
          <w:szCs w:val="20"/>
        </w:rPr>
        <w:t xml:space="preserve"> </w:t>
      </w:r>
      <w:r w:rsidRPr="00736D57">
        <w:rPr>
          <w:rFonts w:ascii="Arial" w:hAnsi="Arial" w:cs="Arial"/>
          <w:b/>
          <w:bCs/>
          <w:sz w:val="20"/>
          <w:szCs w:val="20"/>
        </w:rPr>
        <w:t>(65%)</w:t>
      </w:r>
      <w:r w:rsidR="00A64FC0">
        <w:rPr>
          <w:rFonts w:ascii="Arial" w:hAnsi="Arial" w:cs="Arial"/>
          <w:b/>
          <w:bCs/>
          <w:sz w:val="20"/>
          <w:szCs w:val="20"/>
        </w:rPr>
        <w:t xml:space="preserve"> </w:t>
      </w:r>
      <w:r w:rsidR="0025432B" w:rsidRPr="0025432B">
        <w:rPr>
          <w:rFonts w:ascii="Arial" w:hAnsi="Arial" w:cs="Arial"/>
          <w:sz w:val="20"/>
          <w:szCs w:val="20"/>
        </w:rPr>
        <w:t>Validated the SOMNOtouch and Aktiia continuous blood pressure monitoring systems for the NHS Clinical Engineering Department, evaluating engineering reliability, signal consistency and measurement accuracy under controlled testing conditions.</w:t>
      </w:r>
    </w:p>
    <w:p w14:paraId="7688D7D3" w14:textId="77777777" w:rsidR="00C11DE3" w:rsidRPr="00C11DE3" w:rsidRDefault="00C11DE3" w:rsidP="002E5A8E">
      <w:pPr>
        <w:pStyle w:val="ListParagraph"/>
        <w:numPr>
          <w:ilvl w:val="0"/>
          <w:numId w:val="5"/>
        </w:numPr>
        <w:tabs>
          <w:tab w:val="right" w:pos="9570"/>
        </w:tabs>
        <w:spacing w:before="120" w:line="240" w:lineRule="auto"/>
        <w:rPr>
          <w:rFonts w:ascii="Arial" w:hAnsi="Arial" w:cs="Arial"/>
          <w:sz w:val="20"/>
          <w:szCs w:val="20"/>
        </w:rPr>
      </w:pPr>
      <w:r w:rsidRPr="00C11DE3">
        <w:rPr>
          <w:rFonts w:ascii="Arial" w:hAnsi="Arial" w:cs="Arial"/>
          <w:sz w:val="20"/>
          <w:szCs w:val="20"/>
        </w:rPr>
        <w:t>Designed and executed experimental testing protocols under controlled monitoring conditions.</w:t>
      </w:r>
    </w:p>
    <w:p w14:paraId="7ACCA5B2" w14:textId="47BC686A" w:rsidR="00C11DE3" w:rsidRPr="00C11DE3" w:rsidRDefault="00C11DE3" w:rsidP="002E5A8E">
      <w:pPr>
        <w:pStyle w:val="ListParagraph"/>
        <w:numPr>
          <w:ilvl w:val="0"/>
          <w:numId w:val="5"/>
        </w:numPr>
        <w:tabs>
          <w:tab w:val="right" w:pos="9570"/>
        </w:tabs>
        <w:spacing w:before="120" w:line="240" w:lineRule="auto"/>
        <w:rPr>
          <w:rFonts w:ascii="Arial" w:hAnsi="Arial" w:cs="Arial"/>
          <w:sz w:val="20"/>
          <w:szCs w:val="20"/>
        </w:rPr>
      </w:pPr>
      <w:r w:rsidRPr="00C11DE3">
        <w:rPr>
          <w:rFonts w:ascii="Arial" w:hAnsi="Arial" w:cs="Arial"/>
          <w:sz w:val="20"/>
          <w:szCs w:val="20"/>
        </w:rPr>
        <w:t>Conducted statistical analysis using Bland–Altman methods and paired t-tests to evaluate agreement against reference systems.</w:t>
      </w:r>
    </w:p>
    <w:p w14:paraId="17FD9B2C" w14:textId="1022C8E4" w:rsidR="00C11DE3" w:rsidRPr="00C11DE3" w:rsidRDefault="00C11DE3" w:rsidP="002E5A8E">
      <w:pPr>
        <w:pStyle w:val="ListParagraph"/>
        <w:numPr>
          <w:ilvl w:val="0"/>
          <w:numId w:val="5"/>
        </w:numPr>
        <w:tabs>
          <w:tab w:val="right" w:pos="9570"/>
        </w:tabs>
        <w:spacing w:before="120" w:line="240" w:lineRule="auto"/>
        <w:rPr>
          <w:rFonts w:ascii="Arial" w:hAnsi="Arial" w:cs="Arial"/>
          <w:sz w:val="20"/>
          <w:szCs w:val="20"/>
        </w:rPr>
      </w:pPr>
      <w:r w:rsidRPr="00C11DE3">
        <w:rPr>
          <w:rFonts w:ascii="Arial" w:hAnsi="Arial" w:cs="Arial"/>
          <w:sz w:val="20"/>
          <w:szCs w:val="20"/>
        </w:rPr>
        <w:t>Investigated performance consistency and signal drift over extended monitoring periods.</w:t>
      </w:r>
    </w:p>
    <w:p w14:paraId="7736A40C" w14:textId="28A11FE6" w:rsidR="00C11DE3" w:rsidRPr="00C11DE3" w:rsidRDefault="00C11DE3" w:rsidP="002E5A8E">
      <w:pPr>
        <w:pStyle w:val="ListParagraph"/>
        <w:numPr>
          <w:ilvl w:val="0"/>
          <w:numId w:val="5"/>
        </w:numPr>
        <w:tabs>
          <w:tab w:val="right" w:pos="9570"/>
        </w:tabs>
        <w:spacing w:before="120" w:line="240" w:lineRule="auto"/>
        <w:rPr>
          <w:rFonts w:ascii="Arial" w:hAnsi="Arial" w:cs="Arial"/>
          <w:sz w:val="20"/>
          <w:szCs w:val="20"/>
        </w:rPr>
      </w:pPr>
      <w:r w:rsidRPr="00C11DE3">
        <w:rPr>
          <w:rFonts w:ascii="Arial" w:hAnsi="Arial" w:cs="Arial"/>
          <w:sz w:val="20"/>
          <w:szCs w:val="20"/>
        </w:rPr>
        <w:t>Produced evidence-based technical conclusions and engineering recommendations.</w:t>
      </w:r>
    </w:p>
    <w:p w14:paraId="064061FD" w14:textId="4069D9C9" w:rsidR="00C11DE3" w:rsidRPr="00C11DE3" w:rsidRDefault="00C11DE3" w:rsidP="002E5A8E">
      <w:pPr>
        <w:pStyle w:val="ListParagraph"/>
        <w:numPr>
          <w:ilvl w:val="0"/>
          <w:numId w:val="5"/>
        </w:numPr>
        <w:tabs>
          <w:tab w:val="right" w:pos="9570"/>
        </w:tabs>
        <w:spacing w:before="120" w:line="240" w:lineRule="auto"/>
        <w:rPr>
          <w:rFonts w:ascii="Arial" w:hAnsi="Arial" w:cs="Arial"/>
          <w:sz w:val="20"/>
          <w:szCs w:val="20"/>
        </w:rPr>
      </w:pPr>
      <w:r w:rsidRPr="00C11DE3">
        <w:rPr>
          <w:rFonts w:ascii="Arial" w:hAnsi="Arial" w:cs="Arial"/>
          <w:sz w:val="20"/>
          <w:szCs w:val="20"/>
        </w:rPr>
        <w:t>Communicated technical findings to both technical and non-technical stakeholders.</w:t>
      </w:r>
    </w:p>
    <w:p w14:paraId="48224EF5" w14:textId="0BE62203" w:rsidR="0067441A" w:rsidRDefault="0067441A" w:rsidP="002E5A8E">
      <w:pPr>
        <w:tabs>
          <w:tab w:val="right" w:pos="9638"/>
        </w:tabs>
        <w:spacing w:before="240" w:line="240" w:lineRule="auto"/>
        <w:rPr>
          <w:rFonts w:ascii="Arial" w:hAnsi="Arial" w:cs="Arial"/>
          <w:b/>
          <w:bCs/>
          <w:sz w:val="20"/>
          <w:szCs w:val="20"/>
        </w:rPr>
      </w:pPr>
      <w:r>
        <w:rPr>
          <w:rFonts w:ascii="Arial" w:hAnsi="Arial" w:cs="Arial"/>
          <w:b/>
          <w:bCs/>
          <w:sz w:val="20"/>
          <w:szCs w:val="20"/>
        </w:rPr>
        <w:lastRenderedPageBreak/>
        <w:t xml:space="preserve">Third year Modules: </w:t>
      </w:r>
      <w:r w:rsidRPr="0067441A">
        <w:rPr>
          <w:rFonts w:ascii="Arial" w:hAnsi="Arial" w:cs="Arial"/>
          <w:sz w:val="20"/>
          <w:szCs w:val="20"/>
        </w:rPr>
        <w:t xml:space="preserve">Electrical </w:t>
      </w:r>
      <w:r w:rsidR="002E5A8E">
        <w:rPr>
          <w:rFonts w:ascii="Arial" w:hAnsi="Arial" w:cs="Arial"/>
          <w:sz w:val="20"/>
          <w:szCs w:val="20"/>
        </w:rPr>
        <w:t>&amp;</w:t>
      </w:r>
      <w:r w:rsidRPr="0067441A">
        <w:rPr>
          <w:rFonts w:ascii="Arial" w:hAnsi="Arial" w:cs="Arial"/>
          <w:sz w:val="20"/>
          <w:szCs w:val="20"/>
        </w:rPr>
        <w:t xml:space="preserve"> Electronic Engineering 3, Biomechanics 2, Clinical Engineering, Biomaterials</w:t>
      </w:r>
      <w:r w:rsidR="002E5A8E">
        <w:rPr>
          <w:rFonts w:ascii="Arial" w:hAnsi="Arial" w:cs="Arial"/>
          <w:sz w:val="20"/>
          <w:szCs w:val="20"/>
        </w:rPr>
        <w:t xml:space="preserve">&amp; </w:t>
      </w:r>
      <w:r w:rsidRPr="0067441A">
        <w:rPr>
          <w:rFonts w:ascii="Arial" w:hAnsi="Arial" w:cs="Arial"/>
          <w:sz w:val="20"/>
          <w:szCs w:val="20"/>
        </w:rPr>
        <w:t>Tissue Engineering, Engineering Applications</w:t>
      </w:r>
      <w:r>
        <w:rPr>
          <w:rFonts w:ascii="Arial" w:hAnsi="Arial" w:cs="Arial"/>
          <w:sz w:val="20"/>
          <w:szCs w:val="20"/>
        </w:rPr>
        <w:t xml:space="preserve">, </w:t>
      </w:r>
      <w:r w:rsidR="004B33D9">
        <w:rPr>
          <w:rFonts w:ascii="Arial" w:hAnsi="Arial" w:cs="Arial"/>
          <w:sz w:val="20"/>
          <w:szCs w:val="20"/>
        </w:rPr>
        <w:t xml:space="preserve">Medical Electronics 1, Fluid </w:t>
      </w:r>
      <w:r w:rsidR="002E5A8E">
        <w:rPr>
          <w:rFonts w:ascii="Arial" w:hAnsi="Arial" w:cs="Arial"/>
          <w:sz w:val="20"/>
          <w:szCs w:val="20"/>
        </w:rPr>
        <w:t>Power Control</w:t>
      </w:r>
      <w:r w:rsidR="004B33D9">
        <w:rPr>
          <w:rFonts w:ascii="Arial" w:hAnsi="Arial" w:cs="Arial"/>
          <w:sz w:val="20"/>
          <w:szCs w:val="20"/>
        </w:rPr>
        <w:t>, Industrial Project Management</w:t>
      </w:r>
    </w:p>
    <w:p w14:paraId="605009CC" w14:textId="42A82864" w:rsidR="00E74306" w:rsidRPr="00762082" w:rsidRDefault="00B33A96" w:rsidP="002E5A8E">
      <w:pPr>
        <w:tabs>
          <w:tab w:val="right" w:pos="9638"/>
        </w:tabs>
        <w:spacing w:before="240" w:line="240" w:lineRule="auto"/>
        <w:rPr>
          <w:rFonts w:ascii="Arial" w:hAnsi="Arial" w:cs="Arial"/>
          <w:b/>
          <w:bCs/>
          <w:i/>
          <w:iCs/>
          <w:sz w:val="20"/>
          <w:szCs w:val="20"/>
        </w:rPr>
      </w:pPr>
      <w:r w:rsidRPr="001E630B">
        <w:rPr>
          <w:rFonts w:ascii="Arial" w:hAnsi="Arial" w:cs="Arial"/>
          <w:b/>
          <w:bCs/>
          <w:sz w:val="20"/>
          <w:szCs w:val="20"/>
        </w:rPr>
        <w:t>Second year Modules</w:t>
      </w:r>
      <w:r w:rsidR="00785883" w:rsidRPr="001E630B">
        <w:rPr>
          <w:rFonts w:ascii="Arial" w:hAnsi="Arial" w:cs="Arial"/>
          <w:b/>
          <w:bCs/>
          <w:sz w:val="20"/>
          <w:szCs w:val="20"/>
        </w:rPr>
        <w:t>:</w:t>
      </w:r>
      <w:r w:rsidR="00762082">
        <w:rPr>
          <w:rFonts w:ascii="Arial" w:hAnsi="Arial" w:cs="Arial"/>
          <w:b/>
          <w:bCs/>
          <w:i/>
          <w:iCs/>
          <w:sz w:val="20"/>
          <w:szCs w:val="20"/>
        </w:rPr>
        <w:t xml:space="preserve"> </w:t>
      </w:r>
      <w:r w:rsidR="00E74306">
        <w:rPr>
          <w:rFonts w:ascii="Arial" w:hAnsi="Arial" w:cs="Arial"/>
          <w:sz w:val="20"/>
          <w:szCs w:val="20"/>
        </w:rPr>
        <w:t>Computing 1</w:t>
      </w:r>
      <w:r w:rsidR="00736D57">
        <w:rPr>
          <w:rFonts w:ascii="Arial" w:hAnsi="Arial" w:cs="Arial"/>
          <w:sz w:val="20"/>
          <w:szCs w:val="20"/>
        </w:rPr>
        <w:t xml:space="preserve">, </w:t>
      </w:r>
      <w:r w:rsidR="00E74306" w:rsidRPr="00ED74F1">
        <w:rPr>
          <w:rFonts w:ascii="Arial" w:hAnsi="Arial" w:cs="Arial"/>
          <w:sz w:val="20"/>
          <w:szCs w:val="20"/>
        </w:rPr>
        <w:t>Manufacturing</w:t>
      </w:r>
      <w:r w:rsidR="00E74306">
        <w:rPr>
          <w:rFonts w:ascii="Arial" w:hAnsi="Arial" w:cs="Arial"/>
          <w:sz w:val="20"/>
          <w:szCs w:val="20"/>
        </w:rPr>
        <w:t xml:space="preserve"> Systems Design</w:t>
      </w:r>
      <w:r w:rsidR="00736D57">
        <w:rPr>
          <w:rFonts w:ascii="Arial" w:hAnsi="Arial" w:cs="Arial"/>
          <w:sz w:val="20"/>
          <w:szCs w:val="20"/>
        </w:rPr>
        <w:t xml:space="preserve">, </w:t>
      </w:r>
      <w:r w:rsidR="00E74306" w:rsidRPr="00ED74F1">
        <w:rPr>
          <w:rFonts w:ascii="Arial" w:hAnsi="Arial" w:cs="Arial"/>
          <w:sz w:val="20"/>
          <w:szCs w:val="20"/>
        </w:rPr>
        <w:t>Biomechanics</w:t>
      </w:r>
      <w:r w:rsidR="00736D57">
        <w:rPr>
          <w:rFonts w:ascii="Arial" w:hAnsi="Arial" w:cs="Arial"/>
          <w:sz w:val="20"/>
          <w:szCs w:val="20"/>
        </w:rPr>
        <w:t xml:space="preserve">, </w:t>
      </w:r>
      <w:r w:rsidR="00E74306">
        <w:rPr>
          <w:rFonts w:ascii="Arial" w:hAnsi="Arial" w:cs="Arial"/>
          <w:sz w:val="20"/>
          <w:szCs w:val="20"/>
        </w:rPr>
        <w:t>Design</w:t>
      </w:r>
      <w:r w:rsidR="00762082">
        <w:rPr>
          <w:rFonts w:ascii="Arial" w:hAnsi="Arial" w:cs="Arial"/>
          <w:sz w:val="20"/>
          <w:szCs w:val="20"/>
        </w:rPr>
        <w:t xml:space="preserve">, </w:t>
      </w:r>
      <w:r w:rsidR="00E74306">
        <w:rPr>
          <w:rFonts w:ascii="Arial" w:hAnsi="Arial" w:cs="Arial"/>
          <w:sz w:val="20"/>
          <w:szCs w:val="20"/>
        </w:rPr>
        <w:t>Electrical and Electronic Engineering</w:t>
      </w:r>
      <w:r w:rsidR="00762082">
        <w:rPr>
          <w:rFonts w:ascii="Arial" w:hAnsi="Arial" w:cs="Arial"/>
          <w:sz w:val="20"/>
          <w:szCs w:val="20"/>
        </w:rPr>
        <w:t xml:space="preserve">, </w:t>
      </w:r>
      <w:r w:rsidR="00E74306">
        <w:rPr>
          <w:rFonts w:ascii="Arial" w:hAnsi="Arial" w:cs="Arial"/>
          <w:sz w:val="20"/>
          <w:szCs w:val="20"/>
        </w:rPr>
        <w:t>Thermofluids</w:t>
      </w:r>
      <w:r w:rsidR="00762082">
        <w:rPr>
          <w:rFonts w:ascii="Arial" w:hAnsi="Arial" w:cs="Arial"/>
          <w:sz w:val="20"/>
          <w:szCs w:val="20"/>
        </w:rPr>
        <w:t xml:space="preserve">, </w:t>
      </w:r>
      <w:r w:rsidR="00E74306">
        <w:rPr>
          <w:rFonts w:ascii="Arial" w:hAnsi="Arial" w:cs="Arial"/>
          <w:sz w:val="20"/>
          <w:szCs w:val="20"/>
        </w:rPr>
        <w:t>Control and Instrumentation</w:t>
      </w:r>
      <w:r w:rsidR="00762082">
        <w:rPr>
          <w:rFonts w:ascii="Arial" w:hAnsi="Arial" w:cs="Arial"/>
          <w:sz w:val="20"/>
          <w:szCs w:val="20"/>
        </w:rPr>
        <w:t xml:space="preserve">, </w:t>
      </w:r>
      <w:r w:rsidR="00E74306" w:rsidRPr="00E74306">
        <w:rPr>
          <w:rFonts w:ascii="Arial" w:hAnsi="Arial" w:cs="Arial"/>
          <w:sz w:val="20"/>
          <w:szCs w:val="20"/>
        </w:rPr>
        <w:t>Microcontroller Applications and Embedded Design</w:t>
      </w:r>
      <w:r w:rsidR="00762082">
        <w:rPr>
          <w:rFonts w:ascii="Arial" w:hAnsi="Arial" w:cs="Arial"/>
          <w:sz w:val="20"/>
          <w:szCs w:val="20"/>
        </w:rPr>
        <w:t xml:space="preserve">, </w:t>
      </w:r>
      <w:r w:rsidR="00E74306" w:rsidRPr="00E74306">
        <w:rPr>
          <w:rFonts w:ascii="Arial" w:hAnsi="Arial" w:cs="Arial"/>
          <w:sz w:val="20"/>
          <w:szCs w:val="20"/>
        </w:rPr>
        <w:t xml:space="preserve">Engineering Analysis and Computing </w:t>
      </w:r>
    </w:p>
    <w:p w14:paraId="102061FC" w14:textId="763AEAA6" w:rsidR="00701EC6" w:rsidRPr="00762082" w:rsidRDefault="00B33A96" w:rsidP="002E5A8E">
      <w:pPr>
        <w:tabs>
          <w:tab w:val="right" w:pos="9570"/>
        </w:tabs>
        <w:spacing w:before="120" w:line="240" w:lineRule="auto"/>
        <w:rPr>
          <w:rFonts w:ascii="Arial" w:hAnsi="Arial" w:cs="Arial"/>
          <w:b/>
          <w:bCs/>
          <w:sz w:val="20"/>
          <w:szCs w:val="20"/>
          <w:u w:val="single"/>
        </w:rPr>
      </w:pPr>
      <w:r w:rsidRPr="001E630B">
        <w:rPr>
          <w:rFonts w:ascii="Arial" w:hAnsi="Arial" w:cs="Arial"/>
          <w:b/>
          <w:bCs/>
          <w:sz w:val="20"/>
          <w:szCs w:val="20"/>
        </w:rPr>
        <w:t>First year Modules</w:t>
      </w:r>
      <w:r w:rsidR="00F11B28">
        <w:rPr>
          <w:rFonts w:ascii="Arial" w:hAnsi="Arial" w:cs="Arial"/>
          <w:b/>
          <w:bCs/>
          <w:sz w:val="20"/>
          <w:szCs w:val="20"/>
        </w:rPr>
        <w:t xml:space="preserve">: </w:t>
      </w:r>
      <w:r w:rsidR="00B97646" w:rsidRPr="00ED74F1">
        <w:rPr>
          <w:rFonts w:ascii="Arial" w:hAnsi="Arial" w:cs="Arial"/>
          <w:sz w:val="20"/>
          <w:szCs w:val="20"/>
        </w:rPr>
        <w:t>Engineering Applications</w:t>
      </w:r>
      <w:r w:rsidR="00762082">
        <w:rPr>
          <w:rFonts w:ascii="Arial" w:hAnsi="Arial" w:cs="Arial"/>
          <w:sz w:val="20"/>
          <w:szCs w:val="20"/>
        </w:rPr>
        <w:t xml:space="preserve">, </w:t>
      </w:r>
      <w:r w:rsidR="002B396D" w:rsidRPr="00ED74F1">
        <w:rPr>
          <w:rFonts w:ascii="Arial" w:hAnsi="Arial" w:cs="Arial"/>
          <w:sz w:val="20"/>
          <w:szCs w:val="20"/>
        </w:rPr>
        <w:t>Network</w:t>
      </w:r>
      <w:r w:rsidR="00B97646" w:rsidRPr="00ED74F1">
        <w:rPr>
          <w:rFonts w:ascii="Arial" w:hAnsi="Arial" w:cs="Arial"/>
          <w:sz w:val="20"/>
          <w:szCs w:val="20"/>
        </w:rPr>
        <w:t xml:space="preserve"> Analysis</w:t>
      </w:r>
      <w:r w:rsidR="00762082">
        <w:rPr>
          <w:rFonts w:ascii="Arial" w:hAnsi="Arial" w:cs="Arial"/>
          <w:sz w:val="20"/>
          <w:szCs w:val="20"/>
        </w:rPr>
        <w:t xml:space="preserve">, </w:t>
      </w:r>
      <w:r w:rsidR="00A44469" w:rsidRPr="00ED74F1">
        <w:rPr>
          <w:rFonts w:ascii="Arial" w:hAnsi="Arial" w:cs="Arial"/>
          <w:sz w:val="20"/>
          <w:szCs w:val="20"/>
        </w:rPr>
        <w:t>Professional</w:t>
      </w:r>
      <w:r w:rsidR="00B97646" w:rsidRPr="00ED74F1">
        <w:rPr>
          <w:rFonts w:ascii="Arial" w:hAnsi="Arial" w:cs="Arial"/>
          <w:sz w:val="20"/>
          <w:szCs w:val="20"/>
        </w:rPr>
        <w:t xml:space="preserve"> Engineering</w:t>
      </w:r>
      <w:r w:rsidR="00762082">
        <w:rPr>
          <w:rFonts w:ascii="Arial" w:hAnsi="Arial" w:cs="Arial"/>
          <w:sz w:val="20"/>
          <w:szCs w:val="20"/>
        </w:rPr>
        <w:t xml:space="preserve">, </w:t>
      </w:r>
      <w:r w:rsidR="002664E0" w:rsidRPr="00ED74F1">
        <w:rPr>
          <w:rFonts w:ascii="Arial" w:hAnsi="Arial" w:cs="Arial"/>
          <w:sz w:val="20"/>
          <w:szCs w:val="20"/>
        </w:rPr>
        <w:t>Mechanics</w:t>
      </w:r>
      <w:r w:rsidR="00762082">
        <w:rPr>
          <w:rFonts w:ascii="Arial" w:hAnsi="Arial" w:cs="Arial"/>
          <w:sz w:val="20"/>
          <w:szCs w:val="20"/>
        </w:rPr>
        <w:t xml:space="preserve">, </w:t>
      </w:r>
      <w:r w:rsidR="00B97646" w:rsidRPr="00ED74F1">
        <w:rPr>
          <w:rFonts w:ascii="Arial" w:hAnsi="Arial" w:cs="Arial"/>
          <w:sz w:val="20"/>
          <w:szCs w:val="20"/>
        </w:rPr>
        <w:t>Engineering Analysis</w:t>
      </w:r>
      <w:r w:rsidR="00762082">
        <w:rPr>
          <w:rFonts w:ascii="Arial" w:hAnsi="Arial" w:cs="Arial"/>
          <w:sz w:val="20"/>
          <w:szCs w:val="20"/>
        </w:rPr>
        <w:t xml:space="preserve">, </w:t>
      </w:r>
      <w:r w:rsidR="00D86EE6" w:rsidRPr="00ED74F1">
        <w:rPr>
          <w:rFonts w:ascii="Arial" w:hAnsi="Arial" w:cs="Arial"/>
          <w:sz w:val="20"/>
          <w:szCs w:val="20"/>
        </w:rPr>
        <w:t>Materials</w:t>
      </w:r>
      <w:r w:rsidR="00B97646" w:rsidRPr="00ED74F1">
        <w:rPr>
          <w:rFonts w:ascii="Arial" w:hAnsi="Arial" w:cs="Arial"/>
          <w:sz w:val="20"/>
          <w:szCs w:val="20"/>
        </w:rPr>
        <w:t xml:space="preserve"> and Manufacture</w:t>
      </w:r>
      <w:r w:rsidR="00762082">
        <w:rPr>
          <w:rFonts w:ascii="Arial" w:hAnsi="Arial" w:cs="Arial"/>
          <w:sz w:val="20"/>
          <w:szCs w:val="20"/>
        </w:rPr>
        <w:t xml:space="preserve">, </w:t>
      </w:r>
      <w:r w:rsidR="00B97646" w:rsidRPr="00ED74F1">
        <w:rPr>
          <w:rFonts w:ascii="Arial" w:hAnsi="Arial" w:cs="Arial"/>
          <w:sz w:val="20"/>
          <w:szCs w:val="20"/>
        </w:rPr>
        <w:t>Anatomy and Physiology</w:t>
      </w:r>
    </w:p>
    <w:p w14:paraId="455BBB84" w14:textId="77777777" w:rsidR="00B97646" w:rsidRPr="00ED74F1" w:rsidRDefault="00B97646" w:rsidP="002E5A8E">
      <w:pPr>
        <w:tabs>
          <w:tab w:val="right" w:pos="9570"/>
        </w:tabs>
        <w:spacing w:before="120" w:line="240" w:lineRule="auto"/>
        <w:rPr>
          <w:rFonts w:ascii="Arial" w:hAnsi="Arial" w:cs="Arial"/>
          <w:b/>
          <w:bCs/>
          <w:color w:val="0070C0"/>
          <w:sz w:val="20"/>
          <w:szCs w:val="20"/>
        </w:rPr>
      </w:pPr>
      <w:r w:rsidRPr="00ED74F1">
        <w:rPr>
          <w:rFonts w:ascii="Arial" w:hAnsi="Arial" w:cs="Arial"/>
          <w:b/>
          <w:bCs/>
          <w:color w:val="0070C0"/>
          <w:sz w:val="20"/>
          <w:szCs w:val="20"/>
        </w:rPr>
        <w:t xml:space="preserve">Pearson Edexcel International Advanced </w:t>
      </w:r>
      <w:r w:rsidR="0078691A" w:rsidRPr="00ED74F1">
        <w:rPr>
          <w:rFonts w:ascii="Arial" w:hAnsi="Arial" w:cs="Arial"/>
          <w:b/>
          <w:bCs/>
          <w:color w:val="0070C0"/>
          <w:sz w:val="20"/>
          <w:szCs w:val="20"/>
        </w:rPr>
        <w:t>Level</w:t>
      </w:r>
      <w:r w:rsidR="00B33A96" w:rsidRPr="00ED74F1">
        <w:rPr>
          <w:rFonts w:ascii="Arial" w:hAnsi="Arial" w:cs="Arial"/>
          <w:sz w:val="20"/>
          <w:szCs w:val="20"/>
        </w:rPr>
        <w:tab/>
      </w:r>
      <w:r w:rsidR="00BC5A2F" w:rsidRPr="00ED74F1">
        <w:rPr>
          <w:rFonts w:ascii="Arial" w:hAnsi="Arial" w:cs="Arial"/>
          <w:b/>
          <w:bCs/>
          <w:color w:val="0070C0"/>
          <w:sz w:val="20"/>
          <w:szCs w:val="20"/>
        </w:rPr>
        <w:t xml:space="preserve">2019 </w:t>
      </w:r>
      <w:r w:rsidR="00B33A96" w:rsidRPr="00ED74F1">
        <w:rPr>
          <w:rFonts w:ascii="Arial" w:hAnsi="Arial" w:cs="Arial"/>
          <w:b/>
          <w:bCs/>
          <w:color w:val="0070C0"/>
          <w:sz w:val="20"/>
          <w:szCs w:val="20"/>
        </w:rPr>
        <w:t>to</w:t>
      </w:r>
      <w:r w:rsidR="00BC5A2F" w:rsidRPr="00ED74F1">
        <w:rPr>
          <w:rFonts w:ascii="Arial" w:hAnsi="Arial" w:cs="Arial"/>
          <w:b/>
          <w:bCs/>
          <w:color w:val="0070C0"/>
          <w:sz w:val="20"/>
          <w:szCs w:val="20"/>
        </w:rPr>
        <w:t xml:space="preserve"> </w:t>
      </w:r>
      <w:r w:rsidRPr="00ED74F1">
        <w:rPr>
          <w:rFonts w:ascii="Arial" w:hAnsi="Arial" w:cs="Arial"/>
          <w:b/>
          <w:bCs/>
          <w:color w:val="0070C0"/>
          <w:sz w:val="20"/>
          <w:szCs w:val="20"/>
        </w:rPr>
        <w:t>2021</w:t>
      </w:r>
    </w:p>
    <w:p w14:paraId="6B358EEB" w14:textId="77777777" w:rsidR="00B33A96" w:rsidRPr="00ED74F1" w:rsidRDefault="00B33A96" w:rsidP="002E5A8E">
      <w:pPr>
        <w:tabs>
          <w:tab w:val="right" w:pos="9570"/>
        </w:tabs>
        <w:spacing w:before="120" w:line="240" w:lineRule="auto"/>
        <w:rPr>
          <w:rFonts w:ascii="Arial" w:hAnsi="Arial" w:cs="Arial"/>
          <w:sz w:val="20"/>
          <w:szCs w:val="20"/>
        </w:rPr>
      </w:pPr>
      <w:r w:rsidRPr="00A56E64">
        <w:rPr>
          <w:rFonts w:ascii="Arial" w:hAnsi="Arial" w:cs="Arial"/>
          <w:b/>
          <w:bCs/>
          <w:sz w:val="20"/>
          <w:szCs w:val="20"/>
        </w:rPr>
        <w:t>A Level Mathematics - Grade:</w:t>
      </w:r>
      <w:r w:rsidRPr="00ED74F1">
        <w:rPr>
          <w:rFonts w:ascii="Arial" w:hAnsi="Arial" w:cs="Arial"/>
          <w:sz w:val="20"/>
          <w:szCs w:val="20"/>
        </w:rPr>
        <w:t xml:space="preserve"> A</w:t>
      </w:r>
      <w:r w:rsidR="00ED74F1">
        <w:rPr>
          <w:rFonts w:ascii="Arial" w:hAnsi="Arial" w:cs="Arial"/>
          <w:sz w:val="20"/>
          <w:szCs w:val="20"/>
        </w:rPr>
        <w:t xml:space="preserve"> | </w:t>
      </w:r>
      <w:r w:rsidRPr="00A56E64">
        <w:rPr>
          <w:rFonts w:ascii="Arial" w:hAnsi="Arial" w:cs="Arial"/>
          <w:b/>
          <w:bCs/>
          <w:sz w:val="20"/>
          <w:szCs w:val="20"/>
        </w:rPr>
        <w:t>A Level Physics - Grade:</w:t>
      </w:r>
      <w:r w:rsidRPr="00ED74F1">
        <w:rPr>
          <w:rFonts w:ascii="Arial" w:hAnsi="Arial" w:cs="Arial"/>
          <w:sz w:val="20"/>
          <w:szCs w:val="20"/>
        </w:rPr>
        <w:t xml:space="preserve"> A</w:t>
      </w:r>
    </w:p>
    <w:p w14:paraId="00B8B0A8" w14:textId="4FD005C2" w:rsidR="00B33A96" w:rsidRPr="00ED74F1" w:rsidRDefault="00B97646" w:rsidP="002E5A8E">
      <w:pPr>
        <w:tabs>
          <w:tab w:val="right" w:pos="9570"/>
        </w:tabs>
        <w:spacing w:before="120" w:line="240" w:lineRule="auto"/>
        <w:rPr>
          <w:rFonts w:ascii="Arial" w:hAnsi="Arial" w:cs="Arial"/>
          <w:b/>
          <w:bCs/>
          <w:color w:val="0070C0"/>
          <w:sz w:val="20"/>
          <w:szCs w:val="20"/>
        </w:rPr>
      </w:pPr>
      <w:r w:rsidRPr="00ED74F1">
        <w:rPr>
          <w:rFonts w:ascii="Arial" w:hAnsi="Arial" w:cs="Arial"/>
          <w:b/>
          <w:bCs/>
          <w:color w:val="0070C0"/>
          <w:sz w:val="20"/>
          <w:szCs w:val="20"/>
        </w:rPr>
        <w:t>Kykkos A</w:t>
      </w:r>
      <w:r w:rsidR="00B33A96" w:rsidRPr="00ED74F1">
        <w:rPr>
          <w:rFonts w:ascii="Arial" w:hAnsi="Arial" w:cs="Arial"/>
          <w:b/>
          <w:bCs/>
          <w:color w:val="0070C0"/>
          <w:sz w:val="20"/>
          <w:szCs w:val="20"/>
        </w:rPr>
        <w:t xml:space="preserve">, Cyprus </w:t>
      </w:r>
      <w:r w:rsidRPr="00ED74F1">
        <w:rPr>
          <w:rFonts w:ascii="Arial" w:hAnsi="Arial" w:cs="Arial"/>
          <w:b/>
          <w:bCs/>
          <w:color w:val="0070C0"/>
          <w:sz w:val="20"/>
          <w:szCs w:val="20"/>
        </w:rPr>
        <w:t xml:space="preserve">High School </w:t>
      </w:r>
      <w:r w:rsidR="001737A9" w:rsidRPr="00ED74F1">
        <w:rPr>
          <w:rFonts w:ascii="Arial" w:hAnsi="Arial" w:cs="Arial"/>
          <w:b/>
          <w:bCs/>
          <w:color w:val="0070C0"/>
          <w:sz w:val="20"/>
          <w:szCs w:val="20"/>
        </w:rPr>
        <w:t>Apolytirion</w:t>
      </w:r>
      <w:r w:rsidR="00B33A96" w:rsidRPr="00ED74F1">
        <w:rPr>
          <w:rFonts w:ascii="Arial" w:hAnsi="Arial" w:cs="Arial"/>
          <w:b/>
          <w:bCs/>
          <w:color w:val="0070C0"/>
          <w:sz w:val="20"/>
          <w:szCs w:val="20"/>
        </w:rPr>
        <w:t xml:space="preserve"> -</w:t>
      </w:r>
      <w:r w:rsidR="001737A9" w:rsidRPr="00ED74F1">
        <w:rPr>
          <w:rFonts w:ascii="Arial" w:hAnsi="Arial" w:cs="Arial"/>
          <w:b/>
          <w:bCs/>
          <w:color w:val="0070C0"/>
          <w:sz w:val="20"/>
          <w:szCs w:val="20"/>
        </w:rPr>
        <w:t xml:space="preserve"> </w:t>
      </w:r>
      <w:r w:rsidR="00B33A96" w:rsidRPr="00ED74F1">
        <w:rPr>
          <w:rFonts w:ascii="Arial" w:hAnsi="Arial" w:cs="Arial"/>
          <w:b/>
          <w:bCs/>
          <w:color w:val="0070C0"/>
          <w:sz w:val="20"/>
          <w:szCs w:val="20"/>
        </w:rPr>
        <w:t xml:space="preserve">A level equivalent      </w:t>
      </w:r>
      <w:r w:rsidR="00B33A96" w:rsidRPr="00ED74F1">
        <w:rPr>
          <w:rFonts w:ascii="Arial" w:hAnsi="Arial" w:cs="Arial"/>
          <w:b/>
          <w:bCs/>
          <w:color w:val="0070C0"/>
          <w:sz w:val="20"/>
          <w:szCs w:val="20"/>
        </w:rPr>
        <w:tab/>
        <w:t>Sep 2018 to Jun 2021</w:t>
      </w:r>
    </w:p>
    <w:p w14:paraId="485DC412" w14:textId="405C25C5" w:rsidR="00B97646" w:rsidRPr="00ED74F1" w:rsidRDefault="00B33A96" w:rsidP="002E5A8E">
      <w:pPr>
        <w:tabs>
          <w:tab w:val="right" w:pos="9570"/>
        </w:tabs>
        <w:spacing w:before="120" w:line="240" w:lineRule="auto"/>
        <w:rPr>
          <w:rFonts w:ascii="Arial" w:hAnsi="Arial" w:cs="Arial"/>
          <w:sz w:val="20"/>
          <w:szCs w:val="20"/>
          <w:u w:val="single"/>
        </w:rPr>
      </w:pPr>
      <w:r w:rsidRPr="001E630B">
        <w:rPr>
          <w:rFonts w:ascii="Arial" w:hAnsi="Arial" w:cs="Arial"/>
          <w:b/>
          <w:bCs/>
          <w:sz w:val="20"/>
          <w:szCs w:val="20"/>
        </w:rPr>
        <w:t xml:space="preserve">Overall </w:t>
      </w:r>
      <w:r w:rsidR="001E630B" w:rsidRPr="001E630B">
        <w:rPr>
          <w:rFonts w:ascii="Arial" w:hAnsi="Arial" w:cs="Arial"/>
          <w:b/>
          <w:bCs/>
          <w:sz w:val="20"/>
          <w:szCs w:val="20"/>
        </w:rPr>
        <w:t>G</w:t>
      </w:r>
      <w:r w:rsidRPr="001E630B">
        <w:rPr>
          <w:rFonts w:ascii="Arial" w:hAnsi="Arial" w:cs="Arial"/>
          <w:b/>
          <w:bCs/>
          <w:sz w:val="20"/>
          <w:szCs w:val="20"/>
        </w:rPr>
        <w:t>rade</w:t>
      </w:r>
      <w:r w:rsidR="00B97646" w:rsidRPr="00ED74F1">
        <w:rPr>
          <w:rFonts w:ascii="Arial" w:hAnsi="Arial" w:cs="Arial"/>
          <w:sz w:val="20"/>
          <w:szCs w:val="20"/>
        </w:rPr>
        <w:t>: 17.9 / 20</w:t>
      </w:r>
      <w:r w:rsidR="00B97646" w:rsidRPr="00ED74F1">
        <w:rPr>
          <w:rFonts w:ascii="Arial" w:hAnsi="Arial" w:cs="Arial"/>
          <w:sz w:val="20"/>
          <w:szCs w:val="20"/>
        </w:rPr>
        <w:tab/>
      </w:r>
    </w:p>
    <w:p w14:paraId="03C29E90" w14:textId="2A21CD2F" w:rsidR="00B97646" w:rsidRPr="00F27C96" w:rsidRDefault="00B97646" w:rsidP="002E5A8E">
      <w:pPr>
        <w:tabs>
          <w:tab w:val="right" w:pos="9570"/>
        </w:tabs>
        <w:spacing w:before="120" w:line="240" w:lineRule="auto"/>
        <w:rPr>
          <w:rFonts w:ascii="Arial" w:hAnsi="Arial" w:cs="Arial"/>
          <w:b/>
          <w:bCs/>
          <w:color w:val="0070C0"/>
          <w:sz w:val="20"/>
          <w:szCs w:val="20"/>
        </w:rPr>
      </w:pPr>
      <w:r w:rsidRPr="00ED74F1">
        <w:rPr>
          <w:rFonts w:ascii="Arial" w:hAnsi="Arial" w:cs="Arial"/>
          <w:b/>
          <w:bCs/>
          <w:color w:val="0070C0"/>
          <w:sz w:val="20"/>
          <w:szCs w:val="20"/>
        </w:rPr>
        <w:t xml:space="preserve">British Council </w:t>
      </w:r>
      <w:r w:rsidR="0078691A" w:rsidRPr="00ED74F1">
        <w:rPr>
          <w:rFonts w:ascii="Arial" w:hAnsi="Arial" w:cs="Arial"/>
          <w:b/>
          <w:bCs/>
          <w:color w:val="0070C0"/>
          <w:sz w:val="20"/>
          <w:szCs w:val="20"/>
        </w:rPr>
        <w:t>–</w:t>
      </w:r>
      <w:r w:rsidRPr="00ED74F1">
        <w:rPr>
          <w:rFonts w:ascii="Arial" w:hAnsi="Arial" w:cs="Arial"/>
          <w:b/>
          <w:bCs/>
          <w:color w:val="0070C0"/>
          <w:sz w:val="20"/>
          <w:szCs w:val="20"/>
        </w:rPr>
        <w:t xml:space="preserve"> IELTS</w:t>
      </w:r>
      <w:r w:rsidR="0078691A" w:rsidRPr="00ED74F1">
        <w:rPr>
          <w:rFonts w:ascii="Arial" w:hAnsi="Arial" w:cs="Arial"/>
          <w:b/>
          <w:bCs/>
          <w:color w:val="0070C0"/>
          <w:sz w:val="20"/>
          <w:szCs w:val="20"/>
        </w:rPr>
        <w:t>:</w:t>
      </w:r>
      <w:r w:rsidRPr="00ED74F1">
        <w:rPr>
          <w:rFonts w:ascii="Arial" w:hAnsi="Arial" w:cs="Arial"/>
          <w:b/>
          <w:bCs/>
          <w:color w:val="0070C0"/>
          <w:sz w:val="20"/>
          <w:szCs w:val="20"/>
        </w:rPr>
        <w:t xml:space="preserve"> </w:t>
      </w:r>
      <w:r w:rsidRPr="00F11B28">
        <w:rPr>
          <w:rFonts w:ascii="Arial" w:hAnsi="Arial" w:cs="Arial"/>
          <w:b/>
          <w:bCs/>
          <w:sz w:val="20"/>
          <w:szCs w:val="20"/>
        </w:rPr>
        <w:t>English Language</w:t>
      </w:r>
      <w:r w:rsidR="00F27C96" w:rsidRPr="00F11B28">
        <w:rPr>
          <w:rFonts w:ascii="Arial" w:hAnsi="Arial" w:cs="Arial"/>
          <w:b/>
          <w:bCs/>
          <w:sz w:val="20"/>
          <w:szCs w:val="20"/>
        </w:rPr>
        <w:t xml:space="preserve"> -</w:t>
      </w:r>
      <w:r w:rsidR="0014259C" w:rsidRPr="00ED74F1">
        <w:rPr>
          <w:rFonts w:ascii="Arial" w:hAnsi="Arial" w:cs="Arial"/>
          <w:sz w:val="20"/>
          <w:szCs w:val="20"/>
        </w:rPr>
        <w:t xml:space="preserve"> </w:t>
      </w:r>
      <w:r w:rsidR="0014259C" w:rsidRPr="001E630B">
        <w:rPr>
          <w:rFonts w:ascii="Arial" w:hAnsi="Arial" w:cs="Arial"/>
          <w:b/>
          <w:bCs/>
          <w:sz w:val="20"/>
          <w:szCs w:val="20"/>
        </w:rPr>
        <w:t>Grade</w:t>
      </w:r>
      <w:r w:rsidR="0014259C" w:rsidRPr="00ED74F1">
        <w:rPr>
          <w:rFonts w:ascii="Arial" w:hAnsi="Arial" w:cs="Arial"/>
          <w:sz w:val="20"/>
          <w:szCs w:val="20"/>
        </w:rPr>
        <w:t>:</w:t>
      </w:r>
      <w:r w:rsidRPr="00ED74F1">
        <w:rPr>
          <w:rFonts w:ascii="Arial" w:hAnsi="Arial" w:cs="Arial"/>
          <w:sz w:val="20"/>
          <w:szCs w:val="20"/>
        </w:rPr>
        <w:t xml:space="preserve"> 7.0</w:t>
      </w:r>
      <w:r w:rsidR="00175A6E">
        <w:rPr>
          <w:rFonts w:ascii="Arial" w:hAnsi="Arial" w:cs="Arial"/>
          <w:sz w:val="20"/>
          <w:szCs w:val="20"/>
        </w:rPr>
        <w:t xml:space="preserve"> / 9.0</w:t>
      </w:r>
      <w:r w:rsidR="00F27C96">
        <w:rPr>
          <w:rFonts w:ascii="Arial" w:hAnsi="Arial" w:cs="Arial"/>
          <w:sz w:val="20"/>
          <w:szCs w:val="20"/>
        </w:rPr>
        <w:t xml:space="preserve">     </w:t>
      </w:r>
      <w:r w:rsidR="001E630B">
        <w:rPr>
          <w:rFonts w:ascii="Arial" w:hAnsi="Arial" w:cs="Arial"/>
          <w:sz w:val="20"/>
          <w:szCs w:val="20"/>
        </w:rPr>
        <w:tab/>
      </w:r>
      <w:r w:rsidR="00F27C96">
        <w:rPr>
          <w:rFonts w:ascii="Arial" w:hAnsi="Arial" w:cs="Arial"/>
          <w:sz w:val="20"/>
          <w:szCs w:val="20"/>
        </w:rPr>
        <w:t xml:space="preserve">                                                       </w:t>
      </w:r>
      <w:r w:rsidR="00F27C96" w:rsidRPr="00ED74F1">
        <w:rPr>
          <w:rFonts w:ascii="Arial" w:hAnsi="Arial" w:cs="Arial"/>
          <w:b/>
          <w:bCs/>
          <w:color w:val="0070C0"/>
          <w:sz w:val="20"/>
          <w:szCs w:val="20"/>
        </w:rPr>
        <w:t>2021</w:t>
      </w:r>
    </w:p>
    <w:p w14:paraId="5C49A8B1" w14:textId="38A7C0CC" w:rsidR="0078691A" w:rsidRPr="00ED74F1" w:rsidRDefault="0078691A" w:rsidP="002E5A8E">
      <w:pPr>
        <w:shd w:val="clear" w:color="auto" w:fill="F2F2F2"/>
        <w:spacing w:after="0" w:line="240" w:lineRule="auto"/>
        <w:rPr>
          <w:rFonts w:ascii="Arial" w:hAnsi="Arial" w:cs="Arial"/>
          <w:b/>
          <w:sz w:val="20"/>
          <w:szCs w:val="20"/>
        </w:rPr>
      </w:pPr>
      <w:r w:rsidRPr="00ED74F1">
        <w:rPr>
          <w:rFonts w:ascii="Arial" w:hAnsi="Arial" w:cs="Arial"/>
          <w:b/>
          <w:sz w:val="20"/>
          <w:szCs w:val="20"/>
        </w:rPr>
        <w:t>WORK EXPERIENCE</w:t>
      </w:r>
      <w:r w:rsidR="00736D57">
        <w:rPr>
          <w:rFonts w:ascii="Arial" w:hAnsi="Arial" w:cs="Arial"/>
          <w:b/>
          <w:sz w:val="20"/>
          <w:szCs w:val="20"/>
        </w:rPr>
        <w:t xml:space="preserve"> </w:t>
      </w:r>
    </w:p>
    <w:p w14:paraId="479AA8C0" w14:textId="22D6F791" w:rsidR="00420D32" w:rsidRDefault="00420D32" w:rsidP="002E5A8E">
      <w:pPr>
        <w:tabs>
          <w:tab w:val="right" w:pos="9638"/>
        </w:tabs>
        <w:spacing w:before="240" w:line="240" w:lineRule="auto"/>
        <w:rPr>
          <w:rFonts w:ascii="Arial" w:hAnsi="Arial" w:cs="Arial"/>
          <w:b/>
          <w:color w:val="0070C0"/>
          <w:sz w:val="20"/>
          <w:szCs w:val="20"/>
        </w:rPr>
      </w:pPr>
      <w:r>
        <w:rPr>
          <w:rFonts w:ascii="Arial" w:hAnsi="Arial" w:cs="Arial"/>
          <w:b/>
          <w:color w:val="0070C0"/>
          <w:sz w:val="20"/>
          <w:szCs w:val="20"/>
        </w:rPr>
        <w:t xml:space="preserve">IT Support Advisor | Cardiff University </w:t>
      </w:r>
      <w:r>
        <w:rPr>
          <w:rFonts w:ascii="Arial" w:hAnsi="Arial" w:cs="Arial"/>
          <w:b/>
          <w:color w:val="0070C0"/>
          <w:sz w:val="20"/>
          <w:szCs w:val="20"/>
        </w:rPr>
        <w:tab/>
        <w:t>Sept 2025 to Present</w:t>
      </w:r>
    </w:p>
    <w:p w14:paraId="5DD70E54" w14:textId="77777777" w:rsidR="00DB433C" w:rsidRPr="00DB433C" w:rsidRDefault="00DB433C" w:rsidP="002E5A8E">
      <w:pPr>
        <w:pStyle w:val="NormalWeb"/>
        <w:numPr>
          <w:ilvl w:val="0"/>
          <w:numId w:val="2"/>
        </w:numPr>
        <w:rPr>
          <w:rFonts w:ascii="Arial" w:hAnsi="Arial" w:cs="Arial"/>
          <w:sz w:val="20"/>
          <w:szCs w:val="20"/>
        </w:rPr>
      </w:pPr>
      <w:r w:rsidRPr="00DB433C">
        <w:rPr>
          <w:rFonts w:ascii="Arial" w:hAnsi="Arial" w:cs="Arial"/>
          <w:sz w:val="20"/>
          <w:szCs w:val="20"/>
        </w:rPr>
        <w:t>Delivered front-line technical support and troubleshooting to diverse users, translating technical issues into practical solutions.</w:t>
      </w:r>
    </w:p>
    <w:p w14:paraId="1E4D83F6" w14:textId="77777777" w:rsidR="00DB433C" w:rsidRPr="00DB433C" w:rsidRDefault="00DB433C" w:rsidP="002E5A8E">
      <w:pPr>
        <w:pStyle w:val="NormalWeb"/>
        <w:numPr>
          <w:ilvl w:val="0"/>
          <w:numId w:val="2"/>
        </w:numPr>
        <w:rPr>
          <w:rFonts w:ascii="Arial" w:hAnsi="Arial" w:cs="Arial"/>
          <w:sz w:val="20"/>
          <w:szCs w:val="20"/>
        </w:rPr>
      </w:pPr>
      <w:r w:rsidRPr="00DB433C">
        <w:rPr>
          <w:rFonts w:ascii="Arial" w:hAnsi="Arial" w:cs="Arial"/>
          <w:sz w:val="20"/>
          <w:szCs w:val="20"/>
        </w:rPr>
        <w:t>Provided user guidance and informal training support, strengthening communication skills relevant to customer-facing technical roles.</w:t>
      </w:r>
    </w:p>
    <w:p w14:paraId="369E89AA" w14:textId="01C1AA45" w:rsidR="00065ED7" w:rsidRPr="00065ED7" w:rsidRDefault="00DB433C" w:rsidP="002E5A8E">
      <w:pPr>
        <w:pStyle w:val="NormalWeb"/>
        <w:numPr>
          <w:ilvl w:val="0"/>
          <w:numId w:val="2"/>
        </w:numPr>
        <w:rPr>
          <w:rFonts w:ascii="Arial" w:hAnsi="Arial" w:cs="Arial"/>
          <w:sz w:val="20"/>
          <w:szCs w:val="20"/>
        </w:rPr>
      </w:pPr>
      <w:r w:rsidRPr="00DB433C">
        <w:rPr>
          <w:rFonts w:ascii="Arial" w:hAnsi="Arial" w:cs="Arial"/>
          <w:sz w:val="20"/>
          <w:szCs w:val="20"/>
        </w:rPr>
        <w:t xml:space="preserve">Worked collaboratively in a fast-paced support environment with strong problem-solving </w:t>
      </w:r>
      <w:r w:rsidR="00192BF3" w:rsidRPr="00DB433C">
        <w:rPr>
          <w:rFonts w:ascii="Arial" w:hAnsi="Arial" w:cs="Arial"/>
          <w:sz w:val="20"/>
          <w:szCs w:val="20"/>
        </w:rPr>
        <w:t>focus.</w:t>
      </w:r>
    </w:p>
    <w:p w14:paraId="61F226A2" w14:textId="6026B27F" w:rsidR="00943EFC" w:rsidRDefault="00A56E64" w:rsidP="002E5A8E">
      <w:pPr>
        <w:tabs>
          <w:tab w:val="right" w:pos="9638"/>
        </w:tabs>
        <w:spacing w:before="240" w:line="240" w:lineRule="auto"/>
        <w:rPr>
          <w:rFonts w:ascii="Arial" w:hAnsi="Arial" w:cs="Arial"/>
          <w:b/>
          <w:color w:val="0070C0"/>
          <w:sz w:val="20"/>
          <w:szCs w:val="20"/>
        </w:rPr>
      </w:pPr>
      <w:r>
        <w:rPr>
          <w:rFonts w:ascii="Arial" w:hAnsi="Arial" w:cs="Arial"/>
          <w:b/>
          <w:color w:val="0070C0"/>
          <w:sz w:val="20"/>
          <w:szCs w:val="20"/>
        </w:rPr>
        <w:t>Junior R</w:t>
      </w:r>
      <w:r w:rsidR="00943EFC">
        <w:rPr>
          <w:rFonts w:ascii="Arial" w:hAnsi="Arial" w:cs="Arial"/>
          <w:b/>
          <w:color w:val="0070C0"/>
          <w:sz w:val="20"/>
          <w:szCs w:val="20"/>
        </w:rPr>
        <w:t>esearch Assistant | Cardiff University</w:t>
      </w:r>
      <w:r w:rsidR="00943EFC">
        <w:rPr>
          <w:rFonts w:ascii="Arial" w:hAnsi="Arial" w:cs="Arial"/>
          <w:b/>
          <w:color w:val="0070C0"/>
          <w:sz w:val="20"/>
          <w:szCs w:val="20"/>
        </w:rPr>
        <w:tab/>
        <w:t>Jun 2024 to Aug 2024</w:t>
      </w:r>
    </w:p>
    <w:p w14:paraId="097DD2BE" w14:textId="77777777" w:rsidR="00F56F82" w:rsidRPr="00F56F82" w:rsidRDefault="00F56F82" w:rsidP="00F56F82">
      <w:pPr>
        <w:pStyle w:val="ListParagraph"/>
        <w:numPr>
          <w:ilvl w:val="0"/>
          <w:numId w:val="14"/>
        </w:numPr>
        <w:rPr>
          <w:rFonts w:ascii="Arial" w:hAnsi="Arial" w:cs="Arial"/>
          <w:sz w:val="20"/>
          <w:szCs w:val="20"/>
        </w:rPr>
      </w:pPr>
      <w:r w:rsidRPr="00F56F82">
        <w:rPr>
          <w:rFonts w:ascii="Arial" w:hAnsi="Arial" w:cs="Arial"/>
          <w:sz w:val="20"/>
          <w:szCs w:val="20"/>
        </w:rPr>
        <w:t>Followed laboratory safety procedures and safe systems of work.</w:t>
      </w:r>
    </w:p>
    <w:p w14:paraId="3B0A6CAF" w14:textId="77777777" w:rsidR="00F56F82" w:rsidRPr="00F56F82" w:rsidRDefault="00F56F82" w:rsidP="00F56F82">
      <w:pPr>
        <w:pStyle w:val="ListParagraph"/>
        <w:numPr>
          <w:ilvl w:val="0"/>
          <w:numId w:val="14"/>
        </w:numPr>
        <w:rPr>
          <w:rFonts w:ascii="Arial" w:hAnsi="Arial" w:cs="Arial"/>
          <w:sz w:val="20"/>
          <w:szCs w:val="20"/>
        </w:rPr>
      </w:pPr>
      <w:r w:rsidRPr="00F56F82">
        <w:rPr>
          <w:rFonts w:ascii="Arial" w:hAnsi="Arial" w:cs="Arial"/>
          <w:sz w:val="20"/>
          <w:szCs w:val="20"/>
        </w:rPr>
        <w:t>Assisted with equipment inspections and preparation before testing.</w:t>
      </w:r>
    </w:p>
    <w:p w14:paraId="19F84F1E" w14:textId="77777777" w:rsidR="00F56F82" w:rsidRPr="00F56F82" w:rsidRDefault="00F56F82" w:rsidP="00F56F82">
      <w:pPr>
        <w:pStyle w:val="ListParagraph"/>
        <w:numPr>
          <w:ilvl w:val="0"/>
          <w:numId w:val="14"/>
        </w:numPr>
        <w:rPr>
          <w:rFonts w:ascii="Arial" w:hAnsi="Arial" w:cs="Arial"/>
          <w:sz w:val="20"/>
          <w:szCs w:val="20"/>
        </w:rPr>
      </w:pPr>
      <w:r w:rsidRPr="00F56F82">
        <w:rPr>
          <w:rFonts w:ascii="Arial" w:hAnsi="Arial" w:cs="Arial"/>
          <w:sz w:val="20"/>
          <w:szCs w:val="20"/>
        </w:rPr>
        <w:t>Maintained accurate technical documentation.</w:t>
      </w:r>
    </w:p>
    <w:p w14:paraId="65FFE7B2" w14:textId="77777777" w:rsidR="00F56F82" w:rsidRPr="00F56F82" w:rsidRDefault="00F56F82" w:rsidP="00F56F82">
      <w:pPr>
        <w:pStyle w:val="ListParagraph"/>
        <w:numPr>
          <w:ilvl w:val="0"/>
          <w:numId w:val="14"/>
        </w:numPr>
        <w:rPr>
          <w:rFonts w:ascii="Arial" w:hAnsi="Arial" w:cs="Arial"/>
          <w:sz w:val="20"/>
          <w:szCs w:val="20"/>
        </w:rPr>
      </w:pPr>
      <w:r w:rsidRPr="00F56F82">
        <w:rPr>
          <w:rFonts w:ascii="Arial" w:hAnsi="Arial" w:cs="Arial"/>
          <w:sz w:val="20"/>
          <w:szCs w:val="20"/>
        </w:rPr>
        <w:t>Ensured testing activities complied with research protocols.</w:t>
      </w:r>
    </w:p>
    <w:p w14:paraId="3C3EF958" w14:textId="2568818A" w:rsidR="002E5A8E" w:rsidRPr="00F56F82" w:rsidRDefault="00F56F82" w:rsidP="00F56F82">
      <w:pPr>
        <w:pStyle w:val="ListParagraph"/>
        <w:numPr>
          <w:ilvl w:val="0"/>
          <w:numId w:val="14"/>
        </w:numPr>
        <w:rPr>
          <w:rFonts w:ascii="Arial" w:hAnsi="Arial" w:cs="Arial"/>
          <w:sz w:val="20"/>
          <w:szCs w:val="20"/>
        </w:rPr>
      </w:pPr>
      <w:r w:rsidRPr="00F56F82">
        <w:rPr>
          <w:rFonts w:ascii="Arial" w:hAnsi="Arial" w:cs="Arial"/>
          <w:sz w:val="20"/>
          <w:szCs w:val="20"/>
        </w:rPr>
        <w:t>Worked safely within laboratory environments.</w:t>
      </w:r>
    </w:p>
    <w:p w14:paraId="0A959415" w14:textId="1F0CD341" w:rsidR="003864D1" w:rsidRPr="00ED74F1" w:rsidRDefault="003864D1" w:rsidP="002E5A8E">
      <w:pPr>
        <w:shd w:val="clear" w:color="auto" w:fill="F2F2F2"/>
        <w:spacing w:after="0" w:line="240" w:lineRule="auto"/>
        <w:rPr>
          <w:rFonts w:ascii="Arial" w:hAnsi="Arial" w:cs="Arial"/>
          <w:b/>
          <w:sz w:val="24"/>
          <w:szCs w:val="24"/>
        </w:rPr>
      </w:pPr>
      <w:r w:rsidRPr="00ED74F1">
        <w:rPr>
          <w:rFonts w:ascii="Arial" w:hAnsi="Arial" w:cs="Arial"/>
          <w:b/>
          <w:sz w:val="24"/>
          <w:szCs w:val="24"/>
        </w:rPr>
        <w:t>SKILLS</w:t>
      </w:r>
    </w:p>
    <w:p w14:paraId="6D406A5B" w14:textId="1F76F65D" w:rsidR="00F56F82" w:rsidRPr="00F56F82" w:rsidRDefault="00F56F82" w:rsidP="00F56F82">
      <w:pPr>
        <w:pStyle w:val="NormalWeb"/>
        <w:numPr>
          <w:ilvl w:val="0"/>
          <w:numId w:val="1"/>
        </w:numPr>
        <w:rPr>
          <w:rFonts w:ascii="Arial" w:hAnsi="Arial" w:cs="Arial"/>
          <w:b/>
          <w:bCs/>
          <w:sz w:val="20"/>
          <w:szCs w:val="20"/>
        </w:rPr>
      </w:pPr>
      <w:r>
        <w:rPr>
          <w:rFonts w:ascii="Arial" w:hAnsi="Arial" w:cs="Arial"/>
          <w:b/>
          <w:bCs/>
          <w:sz w:val="20"/>
          <w:szCs w:val="20"/>
        </w:rPr>
        <w:t xml:space="preserve">Professional Skills: </w:t>
      </w:r>
      <w:r w:rsidRPr="00F56F82">
        <w:rPr>
          <w:rFonts w:ascii="Arial" w:hAnsi="Arial" w:cs="Arial"/>
          <w:sz w:val="20"/>
          <w:szCs w:val="20"/>
        </w:rPr>
        <w:t>Risk awareness</w:t>
      </w:r>
      <w:r w:rsidRPr="00F56F82">
        <w:rPr>
          <w:rFonts w:ascii="Arial" w:hAnsi="Arial" w:cs="Arial"/>
          <w:sz w:val="20"/>
          <w:szCs w:val="20"/>
        </w:rPr>
        <w:t xml:space="preserve">, </w:t>
      </w:r>
      <w:r w:rsidRPr="00F56F82">
        <w:rPr>
          <w:rFonts w:ascii="Arial" w:hAnsi="Arial" w:cs="Arial"/>
          <w:sz w:val="20"/>
          <w:szCs w:val="20"/>
        </w:rPr>
        <w:t>Problem solving</w:t>
      </w:r>
      <w:r w:rsidRPr="00F56F82">
        <w:rPr>
          <w:rFonts w:ascii="Arial" w:hAnsi="Arial" w:cs="Arial"/>
          <w:sz w:val="20"/>
          <w:szCs w:val="20"/>
        </w:rPr>
        <w:t xml:space="preserve">, Analytical </w:t>
      </w:r>
      <w:r w:rsidRPr="00F56F82">
        <w:rPr>
          <w:rFonts w:ascii="Arial" w:hAnsi="Arial" w:cs="Arial"/>
          <w:sz w:val="20"/>
          <w:szCs w:val="20"/>
        </w:rPr>
        <w:t>thinking</w:t>
      </w:r>
      <w:r w:rsidRPr="00F56F82">
        <w:rPr>
          <w:rFonts w:ascii="Arial" w:hAnsi="Arial" w:cs="Arial"/>
          <w:sz w:val="20"/>
          <w:szCs w:val="20"/>
        </w:rPr>
        <w:t xml:space="preserve">, </w:t>
      </w:r>
      <w:r w:rsidRPr="00F56F82">
        <w:rPr>
          <w:rFonts w:ascii="Arial" w:hAnsi="Arial" w:cs="Arial"/>
          <w:sz w:val="20"/>
          <w:szCs w:val="20"/>
        </w:rPr>
        <w:t>Technical communicatio</w:t>
      </w:r>
      <w:r w:rsidRPr="00F56F82">
        <w:rPr>
          <w:rFonts w:ascii="Arial" w:hAnsi="Arial" w:cs="Arial"/>
          <w:sz w:val="20"/>
          <w:szCs w:val="20"/>
        </w:rPr>
        <w:t xml:space="preserve">n, </w:t>
      </w:r>
      <w:r w:rsidRPr="00F56F82">
        <w:rPr>
          <w:rFonts w:ascii="Arial" w:hAnsi="Arial" w:cs="Arial"/>
          <w:sz w:val="20"/>
          <w:szCs w:val="20"/>
        </w:rPr>
        <w:t>Report writing</w:t>
      </w:r>
      <w:r w:rsidRPr="00F56F82">
        <w:rPr>
          <w:rFonts w:ascii="Arial" w:hAnsi="Arial" w:cs="Arial"/>
          <w:sz w:val="20"/>
          <w:szCs w:val="20"/>
        </w:rPr>
        <w:t xml:space="preserve">, </w:t>
      </w:r>
      <w:r w:rsidRPr="00F56F82">
        <w:rPr>
          <w:rFonts w:ascii="Arial" w:hAnsi="Arial" w:cs="Arial"/>
          <w:sz w:val="20"/>
          <w:szCs w:val="20"/>
        </w:rPr>
        <w:t>Attention to detail</w:t>
      </w:r>
      <w:r w:rsidRPr="00F56F82">
        <w:rPr>
          <w:rFonts w:ascii="Arial" w:hAnsi="Arial" w:cs="Arial"/>
          <w:sz w:val="20"/>
          <w:szCs w:val="20"/>
        </w:rPr>
        <w:t>, Te</w:t>
      </w:r>
      <w:r w:rsidRPr="00F56F82">
        <w:rPr>
          <w:rFonts w:ascii="Arial" w:hAnsi="Arial" w:cs="Arial"/>
          <w:sz w:val="20"/>
          <w:szCs w:val="20"/>
        </w:rPr>
        <w:t>amwork</w:t>
      </w:r>
      <w:r w:rsidRPr="00F56F82">
        <w:rPr>
          <w:rFonts w:ascii="Arial" w:hAnsi="Arial" w:cs="Arial"/>
          <w:sz w:val="20"/>
          <w:szCs w:val="20"/>
        </w:rPr>
        <w:t xml:space="preserve">, </w:t>
      </w:r>
      <w:r w:rsidRPr="00F56F82">
        <w:rPr>
          <w:rFonts w:ascii="Arial" w:hAnsi="Arial" w:cs="Arial"/>
          <w:sz w:val="20"/>
          <w:szCs w:val="20"/>
        </w:rPr>
        <w:t>Time management</w:t>
      </w:r>
    </w:p>
    <w:p w14:paraId="3B72B02F" w14:textId="33E82E2E" w:rsidR="00DB433C" w:rsidRDefault="00DB433C" w:rsidP="002E5A8E">
      <w:pPr>
        <w:pStyle w:val="NormalWeb"/>
        <w:numPr>
          <w:ilvl w:val="0"/>
          <w:numId w:val="1"/>
        </w:numPr>
        <w:rPr>
          <w:rStyle w:val="Strong"/>
          <w:rFonts w:ascii="Arial" w:hAnsi="Arial" w:cs="Arial"/>
          <w:sz w:val="20"/>
          <w:szCs w:val="20"/>
        </w:rPr>
      </w:pPr>
      <w:r w:rsidRPr="00DB433C">
        <w:rPr>
          <w:rFonts w:ascii="Arial" w:hAnsi="Arial" w:cs="Arial"/>
          <w:b/>
          <w:bCs/>
          <w:sz w:val="20"/>
          <w:szCs w:val="20"/>
        </w:rPr>
        <w:t>Manufacturing &amp; Machining</w:t>
      </w:r>
      <w:r>
        <w:rPr>
          <w:rFonts w:ascii="Arial" w:hAnsi="Arial" w:cs="Arial"/>
          <w:b/>
          <w:bCs/>
          <w:sz w:val="20"/>
          <w:szCs w:val="20"/>
        </w:rPr>
        <w:t>:</w:t>
      </w:r>
      <w:r w:rsidRPr="00DB433C">
        <w:rPr>
          <w:sz w:val="22"/>
          <w:szCs w:val="22"/>
          <w:lang w:eastAsia="en-US"/>
        </w:rPr>
        <w:t xml:space="preserve"> </w:t>
      </w:r>
      <w:r w:rsidRPr="00F64F20">
        <w:rPr>
          <w:rFonts w:ascii="Arial" w:hAnsi="Arial" w:cs="Arial"/>
          <w:b/>
          <w:bCs/>
          <w:sz w:val="20"/>
          <w:szCs w:val="20"/>
        </w:rPr>
        <w:t>CNC fundamentals and G-code interpretation</w:t>
      </w:r>
      <w:r w:rsidR="00F64F20">
        <w:rPr>
          <w:rFonts w:ascii="Arial" w:hAnsi="Arial" w:cs="Arial"/>
          <w:sz w:val="20"/>
          <w:szCs w:val="20"/>
        </w:rPr>
        <w:t xml:space="preserve">, </w:t>
      </w:r>
      <w:r w:rsidR="00F64F20" w:rsidRPr="00F64F20">
        <w:rPr>
          <w:rFonts w:ascii="Arial" w:hAnsi="Arial" w:cs="Arial"/>
          <w:sz w:val="20"/>
          <w:szCs w:val="20"/>
        </w:rPr>
        <w:t>Design for Manufacture (DFM)</w:t>
      </w:r>
      <w:r w:rsidR="00F64F20">
        <w:rPr>
          <w:rFonts w:ascii="Arial" w:hAnsi="Arial" w:cs="Arial"/>
          <w:sz w:val="20"/>
          <w:szCs w:val="20"/>
        </w:rPr>
        <w:t xml:space="preserve">, </w:t>
      </w:r>
      <w:r w:rsidR="00F64F20" w:rsidRPr="00F64F20">
        <w:rPr>
          <w:rFonts w:ascii="Arial" w:hAnsi="Arial" w:cs="Arial"/>
          <w:sz w:val="20"/>
          <w:szCs w:val="20"/>
        </w:rPr>
        <w:t>Root cause analysis and process optimisation</w:t>
      </w:r>
      <w:r w:rsidR="00F64F20">
        <w:rPr>
          <w:rFonts w:ascii="Arial" w:hAnsi="Arial" w:cs="Arial"/>
          <w:sz w:val="20"/>
          <w:szCs w:val="20"/>
        </w:rPr>
        <w:t xml:space="preserve">, </w:t>
      </w:r>
      <w:r w:rsidR="00F64F20" w:rsidRPr="00F64F20">
        <w:rPr>
          <w:rFonts w:ascii="Arial" w:hAnsi="Arial" w:cs="Arial"/>
          <w:sz w:val="20"/>
          <w:szCs w:val="20"/>
        </w:rPr>
        <w:t>MAZAK measurement system exposure</w:t>
      </w:r>
      <w:r w:rsidR="002E5A8E">
        <w:rPr>
          <w:rFonts w:ascii="Arial" w:hAnsi="Arial" w:cs="Arial"/>
          <w:sz w:val="20"/>
          <w:szCs w:val="20"/>
        </w:rPr>
        <w:t xml:space="preserve">, </w:t>
      </w:r>
      <w:r w:rsidR="002E5A8E" w:rsidRPr="002E5A8E">
        <w:rPr>
          <w:rFonts w:ascii="Arial" w:hAnsi="Arial" w:cs="Arial"/>
          <w:sz w:val="20"/>
          <w:szCs w:val="20"/>
        </w:rPr>
        <w:t>Manufacturing drawing interpretation</w:t>
      </w:r>
      <w:r w:rsidR="002E5A8E">
        <w:rPr>
          <w:rFonts w:ascii="Arial" w:hAnsi="Arial" w:cs="Arial"/>
          <w:sz w:val="20"/>
          <w:szCs w:val="20"/>
        </w:rPr>
        <w:t xml:space="preserve">, </w:t>
      </w:r>
      <w:r w:rsidR="002E5A8E" w:rsidRPr="002E5A8E">
        <w:rPr>
          <w:rFonts w:ascii="Arial" w:hAnsi="Arial" w:cs="Arial"/>
          <w:sz w:val="20"/>
          <w:szCs w:val="20"/>
        </w:rPr>
        <w:t>FDM additive manufacturing and rapid prototyping</w:t>
      </w:r>
    </w:p>
    <w:p w14:paraId="4E32F14C" w14:textId="126EB724" w:rsidR="003A5757" w:rsidRPr="00C11DE3" w:rsidRDefault="003A5757" w:rsidP="002E5A8E">
      <w:pPr>
        <w:pStyle w:val="NormalWeb"/>
        <w:numPr>
          <w:ilvl w:val="0"/>
          <w:numId w:val="1"/>
        </w:numPr>
        <w:rPr>
          <w:rStyle w:val="Strong"/>
          <w:rFonts w:ascii="Arial" w:hAnsi="Arial" w:cs="Arial"/>
          <w:sz w:val="20"/>
          <w:szCs w:val="20"/>
        </w:rPr>
      </w:pPr>
      <w:r w:rsidRPr="003A5757">
        <w:rPr>
          <w:rStyle w:val="Strong"/>
          <w:rFonts w:ascii="Arial" w:hAnsi="Arial" w:cs="Arial"/>
          <w:sz w:val="20"/>
          <w:szCs w:val="20"/>
        </w:rPr>
        <w:t xml:space="preserve">Software &amp; Programming: </w:t>
      </w:r>
      <w:r w:rsidRPr="003A5757">
        <w:rPr>
          <w:rStyle w:val="Strong"/>
          <w:rFonts w:ascii="Arial" w:hAnsi="Arial" w:cs="Arial"/>
          <w:b w:val="0"/>
          <w:bCs w:val="0"/>
          <w:sz w:val="20"/>
          <w:szCs w:val="20"/>
        </w:rPr>
        <w:t>MATLAB</w:t>
      </w:r>
      <w:r w:rsidRPr="00DB433C">
        <w:rPr>
          <w:rStyle w:val="Strong"/>
          <w:rFonts w:ascii="Arial" w:hAnsi="Arial" w:cs="Arial"/>
          <w:sz w:val="20"/>
          <w:szCs w:val="20"/>
        </w:rPr>
        <w:t>, SolidWorks (CSWA certified)</w:t>
      </w:r>
      <w:r w:rsidRPr="003A5757">
        <w:rPr>
          <w:rStyle w:val="Strong"/>
          <w:rFonts w:ascii="Arial" w:hAnsi="Arial" w:cs="Arial"/>
          <w:b w:val="0"/>
          <w:bCs w:val="0"/>
          <w:sz w:val="20"/>
          <w:szCs w:val="20"/>
        </w:rPr>
        <w:t>, ANSYS FEA</w:t>
      </w:r>
      <w:r w:rsidR="00124F0F">
        <w:rPr>
          <w:rStyle w:val="Strong"/>
          <w:rFonts w:ascii="Arial" w:hAnsi="Arial" w:cs="Arial"/>
          <w:b w:val="0"/>
          <w:bCs w:val="0"/>
          <w:sz w:val="20"/>
          <w:szCs w:val="20"/>
        </w:rPr>
        <w:t>(</w:t>
      </w:r>
      <w:r w:rsidR="00124F0F" w:rsidRPr="00124F0F">
        <w:rPr>
          <w:rFonts w:ascii="Arial" w:hAnsi="Arial" w:cs="Arial"/>
          <w:sz w:val="20"/>
          <w:szCs w:val="20"/>
        </w:rPr>
        <w:t>stress analysis, boundary condition definition, mesh refinement)</w:t>
      </w:r>
      <w:r w:rsidRPr="003A5757">
        <w:rPr>
          <w:rStyle w:val="Strong"/>
          <w:rFonts w:ascii="Arial" w:hAnsi="Arial" w:cs="Arial"/>
          <w:b w:val="0"/>
          <w:bCs w:val="0"/>
          <w:sz w:val="20"/>
          <w:szCs w:val="20"/>
        </w:rPr>
        <w:t>, C++ exposure, MS Office</w:t>
      </w:r>
    </w:p>
    <w:p w14:paraId="7492D67F" w14:textId="69BC10C6" w:rsidR="00C11DE3" w:rsidRPr="003A5757" w:rsidRDefault="00C11DE3" w:rsidP="002E5A8E">
      <w:pPr>
        <w:pStyle w:val="NormalWeb"/>
        <w:numPr>
          <w:ilvl w:val="0"/>
          <w:numId w:val="1"/>
        </w:numPr>
        <w:rPr>
          <w:rStyle w:val="Strong"/>
          <w:rFonts w:ascii="Arial" w:hAnsi="Arial" w:cs="Arial"/>
          <w:sz w:val="20"/>
          <w:szCs w:val="20"/>
        </w:rPr>
      </w:pPr>
      <w:r w:rsidRPr="00C11DE3">
        <w:rPr>
          <w:rFonts w:ascii="Arial" w:hAnsi="Arial" w:cs="Arial"/>
          <w:b/>
          <w:bCs/>
          <w:sz w:val="20"/>
          <w:szCs w:val="20"/>
        </w:rPr>
        <w:t>Sustainable &amp; Systems Engineering</w:t>
      </w:r>
      <w:r>
        <w:rPr>
          <w:rFonts w:ascii="Arial" w:hAnsi="Arial" w:cs="Arial"/>
          <w:b/>
          <w:bCs/>
          <w:sz w:val="20"/>
          <w:szCs w:val="20"/>
        </w:rPr>
        <w:t xml:space="preserve">: </w:t>
      </w:r>
      <w:r w:rsidRPr="00C11DE3">
        <w:rPr>
          <w:rFonts w:ascii="Arial" w:hAnsi="Arial" w:cs="Arial"/>
          <w:b/>
          <w:bCs/>
          <w:sz w:val="20"/>
          <w:szCs w:val="20"/>
        </w:rPr>
        <w:t>District heating systems</w:t>
      </w:r>
      <w:r w:rsidRPr="00C11DE3">
        <w:rPr>
          <w:rFonts w:ascii="Arial" w:hAnsi="Arial" w:cs="Arial"/>
          <w:sz w:val="20"/>
          <w:szCs w:val="20"/>
        </w:rPr>
        <w:t>, energy systems analysis, thermal demand modelling, infrastructure optimisation, sustainable engineering principles, systems thinking</w:t>
      </w:r>
    </w:p>
    <w:p w14:paraId="135FD6AA" w14:textId="7F7D9BD6" w:rsidR="003A5757" w:rsidRPr="003A5757" w:rsidRDefault="003A5757" w:rsidP="002E5A8E">
      <w:pPr>
        <w:pStyle w:val="NormalWeb"/>
        <w:numPr>
          <w:ilvl w:val="0"/>
          <w:numId w:val="1"/>
        </w:numPr>
        <w:rPr>
          <w:rStyle w:val="Strong"/>
          <w:rFonts w:ascii="Arial" w:hAnsi="Arial" w:cs="Arial"/>
          <w:sz w:val="20"/>
          <w:szCs w:val="20"/>
        </w:rPr>
      </w:pPr>
      <w:r w:rsidRPr="003A5757">
        <w:rPr>
          <w:rStyle w:val="Strong"/>
          <w:rFonts w:ascii="Arial" w:hAnsi="Arial" w:cs="Arial"/>
          <w:sz w:val="20"/>
          <w:szCs w:val="20"/>
        </w:rPr>
        <w:t>Systems &amp; Automation:</w:t>
      </w:r>
      <w:r w:rsidRPr="003A5757">
        <w:rPr>
          <w:rStyle w:val="Strong"/>
          <w:rFonts w:ascii="Arial" w:hAnsi="Arial" w:cs="Arial"/>
          <w:b w:val="0"/>
          <w:bCs w:val="0"/>
          <w:sz w:val="20"/>
          <w:szCs w:val="20"/>
        </w:rPr>
        <w:t xml:space="preserve"> Microcontrollers and embedded design, device calibration, data acquisition and signal processing</w:t>
      </w:r>
      <w:r w:rsidR="002E5A8E">
        <w:rPr>
          <w:rStyle w:val="Strong"/>
          <w:rFonts w:ascii="Arial" w:hAnsi="Arial" w:cs="Arial"/>
          <w:b w:val="0"/>
          <w:bCs w:val="0"/>
          <w:sz w:val="20"/>
          <w:szCs w:val="20"/>
        </w:rPr>
        <w:t xml:space="preserve">, </w:t>
      </w:r>
      <w:r w:rsidR="002E5A8E" w:rsidRPr="002E5A8E">
        <w:rPr>
          <w:rFonts w:ascii="Arial" w:hAnsi="Arial" w:cs="Arial"/>
          <w:sz w:val="20"/>
          <w:szCs w:val="20"/>
        </w:rPr>
        <w:t>Device calibration and engineering testing</w:t>
      </w:r>
    </w:p>
    <w:p w14:paraId="5EBAFA5E" w14:textId="1C881913" w:rsidR="003A5757" w:rsidRPr="003A5757" w:rsidRDefault="003A5757" w:rsidP="002E5A8E">
      <w:pPr>
        <w:pStyle w:val="NormalWeb"/>
        <w:numPr>
          <w:ilvl w:val="0"/>
          <w:numId w:val="1"/>
        </w:numPr>
        <w:rPr>
          <w:rStyle w:val="Strong"/>
          <w:rFonts w:ascii="Arial" w:hAnsi="Arial" w:cs="Arial"/>
          <w:sz w:val="20"/>
          <w:szCs w:val="20"/>
        </w:rPr>
      </w:pPr>
      <w:r w:rsidRPr="003A5757">
        <w:rPr>
          <w:rStyle w:val="Strong"/>
          <w:rFonts w:ascii="Arial" w:hAnsi="Arial" w:cs="Arial"/>
          <w:sz w:val="20"/>
          <w:szCs w:val="20"/>
        </w:rPr>
        <w:t xml:space="preserve">Manufacturing &amp; Quality: </w:t>
      </w:r>
      <w:r w:rsidRPr="00F64F20">
        <w:rPr>
          <w:rStyle w:val="Strong"/>
          <w:rFonts w:ascii="Arial" w:hAnsi="Arial" w:cs="Arial"/>
          <w:sz w:val="20"/>
          <w:szCs w:val="20"/>
        </w:rPr>
        <w:t>SPC, Cp/Cpk capability analysis,</w:t>
      </w:r>
      <w:r w:rsidRPr="003A5757">
        <w:rPr>
          <w:rStyle w:val="Strong"/>
          <w:rFonts w:ascii="Arial" w:hAnsi="Arial" w:cs="Arial"/>
          <w:b w:val="0"/>
          <w:bCs w:val="0"/>
          <w:sz w:val="20"/>
          <w:szCs w:val="20"/>
        </w:rPr>
        <w:t xml:space="preserve"> process stability assessment, continuous improvement, root cause analysis,</w:t>
      </w:r>
      <w:r w:rsidR="008B390F" w:rsidRPr="008B390F">
        <w:rPr>
          <w:b/>
          <w:bCs/>
          <w:sz w:val="22"/>
          <w:szCs w:val="22"/>
          <w:lang w:eastAsia="en-US"/>
        </w:rPr>
        <w:t xml:space="preserve"> </w:t>
      </w:r>
      <w:r w:rsidR="008B390F" w:rsidRPr="008B390F">
        <w:rPr>
          <w:rFonts w:ascii="Arial" w:hAnsi="Arial" w:cs="Arial"/>
          <w:b/>
          <w:bCs/>
          <w:sz w:val="20"/>
          <w:szCs w:val="20"/>
        </w:rPr>
        <w:t>Technical drawing interpretation</w:t>
      </w:r>
      <w:r w:rsidR="008B390F">
        <w:rPr>
          <w:rFonts w:ascii="Arial" w:hAnsi="Arial" w:cs="Arial"/>
          <w:sz w:val="20"/>
          <w:szCs w:val="20"/>
        </w:rPr>
        <w:t xml:space="preserve">, </w:t>
      </w:r>
      <w:r w:rsidRPr="003A5757">
        <w:rPr>
          <w:rStyle w:val="Strong"/>
          <w:rFonts w:ascii="Arial" w:hAnsi="Arial" w:cs="Arial"/>
          <w:b w:val="0"/>
          <w:bCs w:val="0"/>
          <w:sz w:val="20"/>
          <w:szCs w:val="20"/>
        </w:rPr>
        <w:t xml:space="preserve"> </w:t>
      </w:r>
      <w:r w:rsidR="008B390F" w:rsidRPr="008B390F">
        <w:rPr>
          <w:rFonts w:ascii="Arial" w:hAnsi="Arial" w:cs="Arial"/>
          <w:sz w:val="20"/>
          <w:szCs w:val="20"/>
        </w:rPr>
        <w:t xml:space="preserve">Engineering </w:t>
      </w:r>
      <w:r w:rsidR="006805AB" w:rsidRPr="008B390F">
        <w:rPr>
          <w:rFonts w:ascii="Arial" w:hAnsi="Arial" w:cs="Arial"/>
          <w:sz w:val="20"/>
          <w:szCs w:val="20"/>
        </w:rPr>
        <w:t>calculations</w:t>
      </w:r>
      <w:r w:rsidR="006805AB" w:rsidRPr="003A5757">
        <w:rPr>
          <w:rStyle w:val="Strong"/>
          <w:rFonts w:ascii="Arial" w:hAnsi="Arial" w:cs="Arial"/>
          <w:b w:val="0"/>
          <w:bCs w:val="0"/>
          <w:sz w:val="20"/>
          <w:szCs w:val="20"/>
        </w:rPr>
        <w:t xml:space="preserve"> variation</w:t>
      </w:r>
      <w:r w:rsidRPr="003A5757">
        <w:rPr>
          <w:rStyle w:val="Strong"/>
          <w:rFonts w:ascii="Arial" w:hAnsi="Arial" w:cs="Arial"/>
          <w:b w:val="0"/>
          <w:bCs w:val="0"/>
          <w:sz w:val="20"/>
          <w:szCs w:val="20"/>
        </w:rPr>
        <w:t xml:space="preserve"> reduction, design for manufacture and validation, manufacturing drawing interpretation, 3D printing for prototyping</w:t>
      </w:r>
    </w:p>
    <w:p w14:paraId="4623D458" w14:textId="322C3A6B" w:rsidR="003A5757" w:rsidRPr="002E5A8E" w:rsidRDefault="003A5757" w:rsidP="002E5A8E">
      <w:pPr>
        <w:pStyle w:val="NormalWeb"/>
        <w:numPr>
          <w:ilvl w:val="0"/>
          <w:numId w:val="1"/>
        </w:numPr>
        <w:rPr>
          <w:rStyle w:val="Strong"/>
          <w:rFonts w:ascii="Arial" w:hAnsi="Arial" w:cs="Arial"/>
          <w:sz w:val="20"/>
          <w:szCs w:val="20"/>
        </w:rPr>
      </w:pPr>
      <w:r w:rsidRPr="003A5757">
        <w:rPr>
          <w:rStyle w:val="Strong"/>
          <w:rFonts w:ascii="Arial" w:hAnsi="Arial" w:cs="Arial"/>
          <w:sz w:val="20"/>
          <w:szCs w:val="20"/>
        </w:rPr>
        <w:t xml:space="preserve">Programme &amp; Project Management: </w:t>
      </w:r>
      <w:r w:rsidRPr="0012538B">
        <w:rPr>
          <w:rStyle w:val="Strong"/>
          <w:rFonts w:ascii="Arial" w:hAnsi="Arial" w:cs="Arial"/>
          <w:sz w:val="20"/>
          <w:szCs w:val="20"/>
        </w:rPr>
        <w:t>Understanding of project lifecycles, risk management</w:t>
      </w:r>
      <w:r w:rsidRPr="003A5757">
        <w:rPr>
          <w:rStyle w:val="Strong"/>
          <w:rFonts w:ascii="Arial" w:hAnsi="Arial" w:cs="Arial"/>
          <w:b w:val="0"/>
          <w:bCs w:val="0"/>
          <w:sz w:val="20"/>
          <w:szCs w:val="20"/>
        </w:rPr>
        <w:t>, cost control and scheduling (reinforced through MSc Engineering Management modules)</w:t>
      </w:r>
    </w:p>
    <w:p w14:paraId="270B566F" w14:textId="6FE11903" w:rsidR="002E5A8E" w:rsidRPr="002E5A8E" w:rsidRDefault="002E5A8E" w:rsidP="002E5A8E">
      <w:pPr>
        <w:pStyle w:val="NormalWeb"/>
        <w:numPr>
          <w:ilvl w:val="0"/>
          <w:numId w:val="1"/>
        </w:numPr>
        <w:rPr>
          <w:rStyle w:val="Strong"/>
          <w:rFonts w:ascii="Arial" w:hAnsi="Arial" w:cs="Arial"/>
          <w:sz w:val="20"/>
          <w:szCs w:val="20"/>
        </w:rPr>
      </w:pPr>
      <w:r w:rsidRPr="002E5A8E">
        <w:rPr>
          <w:rFonts w:ascii="Arial" w:hAnsi="Arial" w:cs="Arial"/>
          <w:b/>
          <w:bCs/>
          <w:sz w:val="20"/>
          <w:szCs w:val="20"/>
        </w:rPr>
        <w:t>Professional Skills</w:t>
      </w:r>
      <w:r>
        <w:rPr>
          <w:rFonts w:ascii="Arial" w:hAnsi="Arial" w:cs="Arial"/>
          <w:b/>
          <w:bCs/>
          <w:sz w:val="20"/>
          <w:szCs w:val="20"/>
        </w:rPr>
        <w:t xml:space="preserve">: </w:t>
      </w:r>
      <w:r w:rsidRPr="002E5A8E">
        <w:rPr>
          <w:rFonts w:ascii="Arial" w:hAnsi="Arial" w:cs="Arial"/>
          <w:sz w:val="20"/>
          <w:szCs w:val="20"/>
        </w:rPr>
        <w:t>Project coordination and teamwork</w:t>
      </w:r>
      <w:r>
        <w:rPr>
          <w:rFonts w:ascii="Arial" w:hAnsi="Arial" w:cs="Arial"/>
          <w:sz w:val="20"/>
          <w:szCs w:val="20"/>
        </w:rPr>
        <w:t xml:space="preserve">, </w:t>
      </w:r>
      <w:r w:rsidRPr="002E5A8E">
        <w:rPr>
          <w:rFonts w:ascii="Arial" w:hAnsi="Arial" w:cs="Arial"/>
          <w:sz w:val="20"/>
          <w:szCs w:val="20"/>
        </w:rPr>
        <w:t>Technical communication</w:t>
      </w:r>
      <w:r>
        <w:rPr>
          <w:rFonts w:ascii="Arial" w:hAnsi="Arial" w:cs="Arial"/>
          <w:sz w:val="20"/>
          <w:szCs w:val="20"/>
        </w:rPr>
        <w:t xml:space="preserve">, </w:t>
      </w:r>
      <w:r w:rsidRPr="002E5A8E">
        <w:rPr>
          <w:rFonts w:ascii="Arial" w:hAnsi="Arial" w:cs="Arial"/>
          <w:sz w:val="20"/>
          <w:szCs w:val="20"/>
        </w:rPr>
        <w:t>Operational and systems thinking</w:t>
      </w:r>
      <w:r>
        <w:rPr>
          <w:rFonts w:ascii="Arial" w:hAnsi="Arial" w:cs="Arial"/>
          <w:sz w:val="20"/>
          <w:szCs w:val="20"/>
        </w:rPr>
        <w:t xml:space="preserve">, </w:t>
      </w:r>
      <w:r w:rsidRPr="002E5A8E">
        <w:rPr>
          <w:rFonts w:ascii="Arial" w:hAnsi="Arial" w:cs="Arial"/>
          <w:sz w:val="20"/>
          <w:szCs w:val="20"/>
        </w:rPr>
        <w:t>Communication with technical and non-technical stakeholders</w:t>
      </w:r>
    </w:p>
    <w:p w14:paraId="0BFD6F39" w14:textId="68E484F1" w:rsidR="003A5757" w:rsidRPr="003A5757" w:rsidRDefault="003A5757" w:rsidP="002E5A8E">
      <w:pPr>
        <w:pStyle w:val="NormalWeb"/>
        <w:numPr>
          <w:ilvl w:val="0"/>
          <w:numId w:val="1"/>
        </w:numPr>
        <w:rPr>
          <w:rStyle w:val="Strong"/>
          <w:rFonts w:ascii="Arial" w:hAnsi="Arial" w:cs="Arial"/>
          <w:sz w:val="20"/>
          <w:szCs w:val="20"/>
        </w:rPr>
      </w:pPr>
      <w:r w:rsidRPr="003A5757">
        <w:rPr>
          <w:rStyle w:val="Strong"/>
          <w:rFonts w:ascii="Arial" w:hAnsi="Arial" w:cs="Arial"/>
          <w:sz w:val="20"/>
          <w:szCs w:val="20"/>
        </w:rPr>
        <w:t xml:space="preserve">Research &amp; Communication: </w:t>
      </w:r>
      <w:r w:rsidRPr="003A5757">
        <w:rPr>
          <w:rStyle w:val="Strong"/>
          <w:rFonts w:ascii="Arial" w:hAnsi="Arial" w:cs="Arial"/>
          <w:b w:val="0"/>
          <w:bCs w:val="0"/>
          <w:sz w:val="20"/>
          <w:szCs w:val="20"/>
        </w:rPr>
        <w:t>Experimental design, statistical analysis (Bland–Altman, t-tests), technical reporting and presentations</w:t>
      </w:r>
    </w:p>
    <w:p w14:paraId="7C402672" w14:textId="71A6F8B9" w:rsidR="00C11DE3" w:rsidRPr="002E5A8E" w:rsidRDefault="003A5757" w:rsidP="002E5A8E">
      <w:pPr>
        <w:pStyle w:val="NormalWeb"/>
        <w:numPr>
          <w:ilvl w:val="0"/>
          <w:numId w:val="1"/>
        </w:numPr>
        <w:rPr>
          <w:rFonts w:ascii="Arial" w:hAnsi="Arial" w:cs="Arial"/>
          <w:sz w:val="20"/>
          <w:szCs w:val="20"/>
        </w:rPr>
      </w:pPr>
      <w:r w:rsidRPr="003A5757">
        <w:rPr>
          <w:rStyle w:val="Strong"/>
          <w:rFonts w:ascii="Arial" w:hAnsi="Arial" w:cs="Arial"/>
          <w:sz w:val="20"/>
          <w:szCs w:val="20"/>
        </w:rPr>
        <w:t xml:space="preserve">Languages: </w:t>
      </w:r>
      <w:r w:rsidRPr="003A5757">
        <w:rPr>
          <w:rStyle w:val="Strong"/>
          <w:rFonts w:ascii="Arial" w:hAnsi="Arial" w:cs="Arial"/>
          <w:b w:val="0"/>
          <w:bCs w:val="0"/>
          <w:sz w:val="20"/>
          <w:szCs w:val="20"/>
        </w:rPr>
        <w:t>English (fluent), Greek (native)</w:t>
      </w:r>
    </w:p>
    <w:sectPr w:rsidR="00C11DE3" w:rsidRPr="002E5A8E" w:rsidSect="00F11B28">
      <w:headerReference w:type="default" r:id="rId13"/>
      <w:footerReference w:type="default" r:id="rId14"/>
      <w:pgSz w:w="11906" w:h="16838" w:code="9"/>
      <w:pgMar w:top="720" w:right="720" w:bottom="720" w:left="720" w:header="0"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loi Neophytou" w:date="2025-12-08T13:35:00Z" w:initials="CN">
    <w:p w14:paraId="6BB3D1E8" w14:textId="77777777" w:rsidR="001B6AA3" w:rsidRDefault="001B6AA3" w:rsidP="001B6AA3">
      <w:pPr>
        <w:pStyle w:val="CommentText"/>
      </w:pPr>
      <w:r>
        <w:rPr>
          <w:rStyle w:val="CommentReference"/>
        </w:rPr>
        <w:annotationRef/>
      </w:r>
      <w:r>
        <w:t xml:space="preserve">Mention g-code reading to for mazak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B3D1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31C232" w16cex:dateUtc="2025-12-0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B3D1E8" w16cid:durableId="0A31C2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29C0" w14:textId="77777777" w:rsidR="00C402B1" w:rsidRDefault="00C402B1" w:rsidP="00B97646">
      <w:pPr>
        <w:spacing w:after="0" w:line="240" w:lineRule="auto"/>
      </w:pPr>
      <w:r>
        <w:separator/>
      </w:r>
    </w:p>
  </w:endnote>
  <w:endnote w:type="continuationSeparator" w:id="0">
    <w:p w14:paraId="4531B248" w14:textId="77777777" w:rsidR="00C402B1" w:rsidRDefault="00C402B1" w:rsidP="00B9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265" w14:textId="77777777" w:rsidR="00B97646" w:rsidRDefault="00000000">
    <w:pPr>
      <w:pStyle w:val="Footer"/>
      <w:jc w:val="right"/>
      <w:rPr>
        <w:rFonts w:ascii="Arial" w:hAnsi="Arial" w:cs="Arial"/>
        <w:color w:val="7F7F7F"/>
        <w:sz w:val="20"/>
        <w:szCs w:val="20"/>
      </w:rPr>
    </w:pPr>
    <w:r>
      <w:rPr>
        <w:rFonts w:ascii="Arial" w:hAnsi="Arial" w:cs="Arial"/>
        <w:b/>
        <w:noProof/>
        <w:color w:val="808080"/>
        <w:sz w:val="20"/>
        <w:szCs w:val="20"/>
      </w:rPr>
      <w:pict w14:anchorId="1EA54AB9">
        <v:rect id="_x0000_i1025" alt="" style="width:451.3pt;height:.05pt;mso-width-percent:0;mso-height-percent:0;mso-width-percent:0;mso-height-percent:0" o:hralign="center" o:hrstd="t" o:hr="t" fillcolor="#a0a0a0" stroked="f"/>
      </w:pict>
    </w:r>
  </w:p>
  <w:p w14:paraId="00277318" w14:textId="77777777" w:rsidR="00B97646" w:rsidRPr="00E85D82" w:rsidRDefault="00B97646" w:rsidP="00B97646">
    <w:pPr>
      <w:pStyle w:val="Footer"/>
      <w:jc w:val="right"/>
      <w:rPr>
        <w:rFonts w:ascii="Arial" w:hAnsi="Arial" w:cs="Arial"/>
        <w:color w:val="7F7F7F"/>
        <w:sz w:val="20"/>
        <w:szCs w:val="20"/>
      </w:rPr>
    </w:pPr>
    <w:r w:rsidRPr="00DA74DD">
      <w:rPr>
        <w:rFonts w:ascii="Arial" w:hAnsi="Arial" w:cs="Arial"/>
        <w:color w:val="7F7F7F"/>
        <w:sz w:val="20"/>
        <w:szCs w:val="20"/>
      </w:rPr>
      <w:t xml:space="preserve">Page </w:t>
    </w:r>
    <w:r w:rsidRPr="00DA74DD">
      <w:rPr>
        <w:rFonts w:ascii="Arial" w:hAnsi="Arial" w:cs="Arial"/>
        <w:color w:val="7F7F7F"/>
        <w:sz w:val="20"/>
        <w:szCs w:val="20"/>
      </w:rPr>
      <w:fldChar w:fldCharType="begin"/>
    </w:r>
    <w:r w:rsidRPr="00DA74DD">
      <w:rPr>
        <w:rFonts w:ascii="Arial" w:hAnsi="Arial" w:cs="Arial"/>
        <w:color w:val="7F7F7F"/>
        <w:sz w:val="20"/>
        <w:szCs w:val="20"/>
      </w:rPr>
      <w:instrText xml:space="preserve"> PAGE   \* MERGEFORMAT </w:instrText>
    </w:r>
    <w:r w:rsidRPr="00DA74DD">
      <w:rPr>
        <w:rFonts w:ascii="Arial" w:hAnsi="Arial" w:cs="Arial"/>
        <w:color w:val="7F7F7F"/>
        <w:sz w:val="20"/>
        <w:szCs w:val="20"/>
      </w:rPr>
      <w:fldChar w:fldCharType="separate"/>
    </w:r>
    <w:r>
      <w:rPr>
        <w:rFonts w:ascii="Arial" w:hAnsi="Arial" w:cs="Arial"/>
        <w:noProof/>
        <w:color w:val="7F7F7F"/>
        <w:sz w:val="20"/>
        <w:szCs w:val="20"/>
      </w:rPr>
      <w:t>3</w:t>
    </w:r>
    <w:r w:rsidRPr="00DA74DD">
      <w:rPr>
        <w:rFonts w:ascii="Arial" w:hAnsi="Arial" w:cs="Arial"/>
        <w:color w:val="7F7F7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FEAF" w14:textId="77777777" w:rsidR="00C402B1" w:rsidRDefault="00C402B1" w:rsidP="00B97646">
      <w:pPr>
        <w:spacing w:after="0" w:line="240" w:lineRule="auto"/>
      </w:pPr>
      <w:r>
        <w:separator/>
      </w:r>
    </w:p>
  </w:footnote>
  <w:footnote w:type="continuationSeparator" w:id="0">
    <w:p w14:paraId="02B1E644" w14:textId="77777777" w:rsidR="00C402B1" w:rsidRDefault="00C402B1" w:rsidP="00B97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CEFE" w14:textId="77777777" w:rsidR="00B97646" w:rsidRPr="00354CC0" w:rsidRDefault="00B97646" w:rsidP="00B97646">
    <w:pPr>
      <w:spacing w:after="0"/>
      <w:jc w:val="right"/>
      <w:rPr>
        <w:rFonts w:ascii="Arial" w:hAnsi="Arial" w:cs="Arial"/>
        <w:color w:val="7F7F7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738"/>
    <w:multiLevelType w:val="hybridMultilevel"/>
    <w:tmpl w:val="F9BE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E54D4"/>
    <w:multiLevelType w:val="hybridMultilevel"/>
    <w:tmpl w:val="5B8C5E14"/>
    <w:lvl w:ilvl="0" w:tplc="42ECDC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12A42"/>
    <w:multiLevelType w:val="hybridMultilevel"/>
    <w:tmpl w:val="E1A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B08B2"/>
    <w:multiLevelType w:val="hybridMultilevel"/>
    <w:tmpl w:val="7B6C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060BC"/>
    <w:multiLevelType w:val="hybridMultilevel"/>
    <w:tmpl w:val="C0D0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0050A"/>
    <w:multiLevelType w:val="hybridMultilevel"/>
    <w:tmpl w:val="1BEA4146"/>
    <w:lvl w:ilvl="0" w:tplc="42ECDC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E2FCF"/>
    <w:multiLevelType w:val="hybridMultilevel"/>
    <w:tmpl w:val="B092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72F27"/>
    <w:multiLevelType w:val="hybridMultilevel"/>
    <w:tmpl w:val="2A62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740D3"/>
    <w:multiLevelType w:val="multilevel"/>
    <w:tmpl w:val="60A0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A59E7"/>
    <w:multiLevelType w:val="hybridMultilevel"/>
    <w:tmpl w:val="794A8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9D6263"/>
    <w:multiLevelType w:val="hybridMultilevel"/>
    <w:tmpl w:val="92F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94946"/>
    <w:multiLevelType w:val="hybridMultilevel"/>
    <w:tmpl w:val="8B9E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3425AF"/>
    <w:multiLevelType w:val="hybridMultilevel"/>
    <w:tmpl w:val="DAF2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44698"/>
    <w:multiLevelType w:val="hybridMultilevel"/>
    <w:tmpl w:val="CBD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061599">
    <w:abstractNumId w:val="3"/>
  </w:num>
  <w:num w:numId="2" w16cid:durableId="39209027">
    <w:abstractNumId w:val="11"/>
  </w:num>
  <w:num w:numId="3" w16cid:durableId="562375608">
    <w:abstractNumId w:val="13"/>
  </w:num>
  <w:num w:numId="4" w16cid:durableId="750780596">
    <w:abstractNumId w:val="1"/>
  </w:num>
  <w:num w:numId="5" w16cid:durableId="1551459762">
    <w:abstractNumId w:val="5"/>
  </w:num>
  <w:num w:numId="6" w16cid:durableId="664237525">
    <w:abstractNumId w:val="7"/>
  </w:num>
  <w:num w:numId="7" w16cid:durableId="20254322">
    <w:abstractNumId w:val="9"/>
  </w:num>
  <w:num w:numId="8" w16cid:durableId="590743872">
    <w:abstractNumId w:val="8"/>
  </w:num>
  <w:num w:numId="9" w16cid:durableId="149173305">
    <w:abstractNumId w:val="6"/>
  </w:num>
  <w:num w:numId="10" w16cid:durableId="1602183157">
    <w:abstractNumId w:val="0"/>
  </w:num>
  <w:num w:numId="11" w16cid:durableId="1627467152">
    <w:abstractNumId w:val="4"/>
  </w:num>
  <w:num w:numId="12" w16cid:durableId="478424836">
    <w:abstractNumId w:val="12"/>
  </w:num>
  <w:num w:numId="13" w16cid:durableId="692458697">
    <w:abstractNumId w:val="2"/>
  </w:num>
  <w:num w:numId="14" w16cid:durableId="774401440">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i Neophytou">
    <w15:presenceInfo w15:providerId="AD" w15:userId="S::NeophytouC@cardiff.ac.uk::7d5c4ada-a2dc-4fd7-b130-24b7d67f2b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8B"/>
    <w:rsid w:val="00004B31"/>
    <w:rsid w:val="00005BE6"/>
    <w:rsid w:val="000075C2"/>
    <w:rsid w:val="00016ED5"/>
    <w:rsid w:val="000262E1"/>
    <w:rsid w:val="00065ED7"/>
    <w:rsid w:val="000668A3"/>
    <w:rsid w:val="000738C8"/>
    <w:rsid w:val="0008001D"/>
    <w:rsid w:val="000908D6"/>
    <w:rsid w:val="000A2CAF"/>
    <w:rsid w:val="000A7B1B"/>
    <w:rsid w:val="000B24D8"/>
    <w:rsid w:val="000B4276"/>
    <w:rsid w:val="000C3BE1"/>
    <w:rsid w:val="000C45C6"/>
    <w:rsid w:val="000D2D6E"/>
    <w:rsid w:val="000E704D"/>
    <w:rsid w:val="000F3318"/>
    <w:rsid w:val="00101B4A"/>
    <w:rsid w:val="00110A1B"/>
    <w:rsid w:val="00111658"/>
    <w:rsid w:val="001148D0"/>
    <w:rsid w:val="00120FA4"/>
    <w:rsid w:val="00121B62"/>
    <w:rsid w:val="00124F0F"/>
    <w:rsid w:val="0012538B"/>
    <w:rsid w:val="00125EAB"/>
    <w:rsid w:val="0013158B"/>
    <w:rsid w:val="00132014"/>
    <w:rsid w:val="00132AD9"/>
    <w:rsid w:val="0014066E"/>
    <w:rsid w:val="0014259C"/>
    <w:rsid w:val="001569D4"/>
    <w:rsid w:val="001737A9"/>
    <w:rsid w:val="00175A6E"/>
    <w:rsid w:val="001873BE"/>
    <w:rsid w:val="00187683"/>
    <w:rsid w:val="00192BF3"/>
    <w:rsid w:val="001A113E"/>
    <w:rsid w:val="001B5A55"/>
    <w:rsid w:val="001B6AA3"/>
    <w:rsid w:val="001C19CB"/>
    <w:rsid w:val="001C28E2"/>
    <w:rsid w:val="001D165E"/>
    <w:rsid w:val="001E2D53"/>
    <w:rsid w:val="001E630B"/>
    <w:rsid w:val="001F2745"/>
    <w:rsid w:val="00227841"/>
    <w:rsid w:val="00253FEF"/>
    <w:rsid w:val="0025432B"/>
    <w:rsid w:val="00256A9E"/>
    <w:rsid w:val="002624A5"/>
    <w:rsid w:val="00263EFB"/>
    <w:rsid w:val="002664E0"/>
    <w:rsid w:val="00286816"/>
    <w:rsid w:val="00287AB5"/>
    <w:rsid w:val="00295831"/>
    <w:rsid w:val="002A73F5"/>
    <w:rsid w:val="002B396D"/>
    <w:rsid w:val="002B6614"/>
    <w:rsid w:val="002E0AEF"/>
    <w:rsid w:val="002E5A8E"/>
    <w:rsid w:val="002F38C7"/>
    <w:rsid w:val="003118ED"/>
    <w:rsid w:val="003319BD"/>
    <w:rsid w:val="00332344"/>
    <w:rsid w:val="00333824"/>
    <w:rsid w:val="00340343"/>
    <w:rsid w:val="00340741"/>
    <w:rsid w:val="003538A8"/>
    <w:rsid w:val="00361625"/>
    <w:rsid w:val="00364FCF"/>
    <w:rsid w:val="00372358"/>
    <w:rsid w:val="0038638B"/>
    <w:rsid w:val="003864D1"/>
    <w:rsid w:val="0038757F"/>
    <w:rsid w:val="003A5757"/>
    <w:rsid w:val="003A6900"/>
    <w:rsid w:val="003B3623"/>
    <w:rsid w:val="003B3A2B"/>
    <w:rsid w:val="003D47AA"/>
    <w:rsid w:val="003D6A28"/>
    <w:rsid w:val="003E25B6"/>
    <w:rsid w:val="003E7DB7"/>
    <w:rsid w:val="00400424"/>
    <w:rsid w:val="00420D32"/>
    <w:rsid w:val="00421848"/>
    <w:rsid w:val="0042449D"/>
    <w:rsid w:val="0042456A"/>
    <w:rsid w:val="00426475"/>
    <w:rsid w:val="00431972"/>
    <w:rsid w:val="00444F23"/>
    <w:rsid w:val="004525BF"/>
    <w:rsid w:val="00454C2B"/>
    <w:rsid w:val="00456B8F"/>
    <w:rsid w:val="00462D80"/>
    <w:rsid w:val="004710E9"/>
    <w:rsid w:val="00475995"/>
    <w:rsid w:val="00476211"/>
    <w:rsid w:val="00483507"/>
    <w:rsid w:val="00487F77"/>
    <w:rsid w:val="00490E9A"/>
    <w:rsid w:val="00491A23"/>
    <w:rsid w:val="00493A24"/>
    <w:rsid w:val="004958AA"/>
    <w:rsid w:val="004B2C3A"/>
    <w:rsid w:val="004B33D9"/>
    <w:rsid w:val="004C70CE"/>
    <w:rsid w:val="004C7C51"/>
    <w:rsid w:val="004E6767"/>
    <w:rsid w:val="004E7FA9"/>
    <w:rsid w:val="0052440F"/>
    <w:rsid w:val="00526384"/>
    <w:rsid w:val="00532CAF"/>
    <w:rsid w:val="0053764F"/>
    <w:rsid w:val="0054028B"/>
    <w:rsid w:val="005428BC"/>
    <w:rsid w:val="005566E5"/>
    <w:rsid w:val="0056587E"/>
    <w:rsid w:val="0057065E"/>
    <w:rsid w:val="005921B6"/>
    <w:rsid w:val="0059302B"/>
    <w:rsid w:val="005A13E3"/>
    <w:rsid w:val="005B4BE6"/>
    <w:rsid w:val="005C45D1"/>
    <w:rsid w:val="005D4433"/>
    <w:rsid w:val="005E5A0C"/>
    <w:rsid w:val="005F689A"/>
    <w:rsid w:val="00606DA8"/>
    <w:rsid w:val="0061041B"/>
    <w:rsid w:val="00611434"/>
    <w:rsid w:val="006136B0"/>
    <w:rsid w:val="006175D6"/>
    <w:rsid w:val="00645A2C"/>
    <w:rsid w:val="006501E5"/>
    <w:rsid w:val="00650FA0"/>
    <w:rsid w:val="00661AB2"/>
    <w:rsid w:val="00672B78"/>
    <w:rsid w:val="0067441A"/>
    <w:rsid w:val="006805AB"/>
    <w:rsid w:val="006C6C1C"/>
    <w:rsid w:val="006D3566"/>
    <w:rsid w:val="006D4ED3"/>
    <w:rsid w:val="006D5DA6"/>
    <w:rsid w:val="006F4971"/>
    <w:rsid w:val="00701EC6"/>
    <w:rsid w:val="00705E88"/>
    <w:rsid w:val="00722DDE"/>
    <w:rsid w:val="00727E7B"/>
    <w:rsid w:val="00736D2C"/>
    <w:rsid w:val="00736D57"/>
    <w:rsid w:val="007442B5"/>
    <w:rsid w:val="007537B0"/>
    <w:rsid w:val="00754174"/>
    <w:rsid w:val="00762082"/>
    <w:rsid w:val="00782217"/>
    <w:rsid w:val="00785883"/>
    <w:rsid w:val="0078691A"/>
    <w:rsid w:val="00797887"/>
    <w:rsid w:val="007A4F3C"/>
    <w:rsid w:val="007B23F2"/>
    <w:rsid w:val="007B69A2"/>
    <w:rsid w:val="007D3F5E"/>
    <w:rsid w:val="007D78D1"/>
    <w:rsid w:val="007D79C9"/>
    <w:rsid w:val="007E1C3C"/>
    <w:rsid w:val="007F2ACB"/>
    <w:rsid w:val="007F3603"/>
    <w:rsid w:val="00820596"/>
    <w:rsid w:val="0084101E"/>
    <w:rsid w:val="008559BC"/>
    <w:rsid w:val="00865AE5"/>
    <w:rsid w:val="00867B6B"/>
    <w:rsid w:val="00870007"/>
    <w:rsid w:val="00873DD5"/>
    <w:rsid w:val="008804F1"/>
    <w:rsid w:val="00892E0F"/>
    <w:rsid w:val="008A067E"/>
    <w:rsid w:val="008A4294"/>
    <w:rsid w:val="008B390F"/>
    <w:rsid w:val="008B544F"/>
    <w:rsid w:val="008B631A"/>
    <w:rsid w:val="008B743C"/>
    <w:rsid w:val="008C541C"/>
    <w:rsid w:val="008C6A0A"/>
    <w:rsid w:val="008C6CFF"/>
    <w:rsid w:val="008D2B02"/>
    <w:rsid w:val="008D5B6D"/>
    <w:rsid w:val="008D7079"/>
    <w:rsid w:val="008E39EF"/>
    <w:rsid w:val="008F09FE"/>
    <w:rsid w:val="008F4D84"/>
    <w:rsid w:val="00922B36"/>
    <w:rsid w:val="00923256"/>
    <w:rsid w:val="00943EFC"/>
    <w:rsid w:val="00944AE5"/>
    <w:rsid w:val="009657C1"/>
    <w:rsid w:val="00967CE4"/>
    <w:rsid w:val="00974DBE"/>
    <w:rsid w:val="00991A68"/>
    <w:rsid w:val="009954C0"/>
    <w:rsid w:val="00995ACC"/>
    <w:rsid w:val="009A5EE6"/>
    <w:rsid w:val="009B42B5"/>
    <w:rsid w:val="009C08F8"/>
    <w:rsid w:val="009C3BA1"/>
    <w:rsid w:val="009D4DE8"/>
    <w:rsid w:val="009E026F"/>
    <w:rsid w:val="009F2F22"/>
    <w:rsid w:val="00A320D4"/>
    <w:rsid w:val="00A44469"/>
    <w:rsid w:val="00A56E64"/>
    <w:rsid w:val="00A64FC0"/>
    <w:rsid w:val="00A8015F"/>
    <w:rsid w:val="00A82962"/>
    <w:rsid w:val="00A8447E"/>
    <w:rsid w:val="00A94F25"/>
    <w:rsid w:val="00A9519C"/>
    <w:rsid w:val="00AA5AC6"/>
    <w:rsid w:val="00AB06E6"/>
    <w:rsid w:val="00AB5DD6"/>
    <w:rsid w:val="00AB7882"/>
    <w:rsid w:val="00AC1EF6"/>
    <w:rsid w:val="00AD2736"/>
    <w:rsid w:val="00AD6081"/>
    <w:rsid w:val="00AE17D0"/>
    <w:rsid w:val="00B22FAA"/>
    <w:rsid w:val="00B2745E"/>
    <w:rsid w:val="00B30862"/>
    <w:rsid w:val="00B33A96"/>
    <w:rsid w:val="00B37DC7"/>
    <w:rsid w:val="00B42831"/>
    <w:rsid w:val="00B46E48"/>
    <w:rsid w:val="00B64747"/>
    <w:rsid w:val="00B678C3"/>
    <w:rsid w:val="00B731AC"/>
    <w:rsid w:val="00B7598A"/>
    <w:rsid w:val="00B8419B"/>
    <w:rsid w:val="00B969FD"/>
    <w:rsid w:val="00B97130"/>
    <w:rsid w:val="00B97646"/>
    <w:rsid w:val="00BA53A1"/>
    <w:rsid w:val="00BA5E7E"/>
    <w:rsid w:val="00BC051D"/>
    <w:rsid w:val="00BC31BC"/>
    <w:rsid w:val="00BC56CF"/>
    <w:rsid w:val="00BC5A2F"/>
    <w:rsid w:val="00BE2282"/>
    <w:rsid w:val="00C0225F"/>
    <w:rsid w:val="00C02690"/>
    <w:rsid w:val="00C11C59"/>
    <w:rsid w:val="00C11DE3"/>
    <w:rsid w:val="00C17489"/>
    <w:rsid w:val="00C21398"/>
    <w:rsid w:val="00C23E9C"/>
    <w:rsid w:val="00C248F3"/>
    <w:rsid w:val="00C2601E"/>
    <w:rsid w:val="00C3471A"/>
    <w:rsid w:val="00C402B1"/>
    <w:rsid w:val="00C47667"/>
    <w:rsid w:val="00C7503B"/>
    <w:rsid w:val="00CA461B"/>
    <w:rsid w:val="00CB1C22"/>
    <w:rsid w:val="00CB5A29"/>
    <w:rsid w:val="00CB6251"/>
    <w:rsid w:val="00CB71D2"/>
    <w:rsid w:val="00CC044E"/>
    <w:rsid w:val="00CD48D3"/>
    <w:rsid w:val="00CD7FBC"/>
    <w:rsid w:val="00CE77D0"/>
    <w:rsid w:val="00CE7B50"/>
    <w:rsid w:val="00CF2C54"/>
    <w:rsid w:val="00CF692C"/>
    <w:rsid w:val="00CF78C1"/>
    <w:rsid w:val="00D20D16"/>
    <w:rsid w:val="00D348B4"/>
    <w:rsid w:val="00D3728D"/>
    <w:rsid w:val="00D51160"/>
    <w:rsid w:val="00D730EB"/>
    <w:rsid w:val="00D86EE6"/>
    <w:rsid w:val="00D91DE4"/>
    <w:rsid w:val="00DA250B"/>
    <w:rsid w:val="00DA5284"/>
    <w:rsid w:val="00DA5D65"/>
    <w:rsid w:val="00DA7F45"/>
    <w:rsid w:val="00DB42CE"/>
    <w:rsid w:val="00DB433C"/>
    <w:rsid w:val="00DB767D"/>
    <w:rsid w:val="00DC0411"/>
    <w:rsid w:val="00DC30B3"/>
    <w:rsid w:val="00DE0172"/>
    <w:rsid w:val="00DF5625"/>
    <w:rsid w:val="00E027A7"/>
    <w:rsid w:val="00E05F6F"/>
    <w:rsid w:val="00E104A5"/>
    <w:rsid w:val="00E22322"/>
    <w:rsid w:val="00E36F5F"/>
    <w:rsid w:val="00E435F3"/>
    <w:rsid w:val="00E70078"/>
    <w:rsid w:val="00E74306"/>
    <w:rsid w:val="00E86E68"/>
    <w:rsid w:val="00E87CB0"/>
    <w:rsid w:val="00E92173"/>
    <w:rsid w:val="00EA2D85"/>
    <w:rsid w:val="00EB21BA"/>
    <w:rsid w:val="00EC655B"/>
    <w:rsid w:val="00ED74F1"/>
    <w:rsid w:val="00EE23B1"/>
    <w:rsid w:val="00EE5A03"/>
    <w:rsid w:val="00EE5AB6"/>
    <w:rsid w:val="00EF35A0"/>
    <w:rsid w:val="00EF5FBC"/>
    <w:rsid w:val="00F002D5"/>
    <w:rsid w:val="00F00BBD"/>
    <w:rsid w:val="00F11B28"/>
    <w:rsid w:val="00F21031"/>
    <w:rsid w:val="00F22778"/>
    <w:rsid w:val="00F237DA"/>
    <w:rsid w:val="00F27C96"/>
    <w:rsid w:val="00F354CF"/>
    <w:rsid w:val="00F42CE9"/>
    <w:rsid w:val="00F56F82"/>
    <w:rsid w:val="00F64F20"/>
    <w:rsid w:val="00F83642"/>
    <w:rsid w:val="00F93B62"/>
    <w:rsid w:val="00FA710F"/>
    <w:rsid w:val="00FB0DC8"/>
    <w:rsid w:val="00FD51D1"/>
    <w:rsid w:val="00FD5529"/>
    <w:rsid w:val="00FE6388"/>
    <w:rsid w:val="00FE6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00B43"/>
  <w15:chartTrackingRefBased/>
  <w15:docId w15:val="{9852D8B6-2256-488B-BBFC-82CA91E7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24"/>
    <w:pPr>
      <w:spacing w:after="200" w:line="276" w:lineRule="auto"/>
    </w:pPr>
    <w:rPr>
      <w:sz w:val="22"/>
      <w:szCs w:val="22"/>
      <w:lang w:eastAsia="en-US"/>
    </w:rPr>
  </w:style>
  <w:style w:type="paragraph" w:styleId="Heading1">
    <w:name w:val="heading 1"/>
    <w:basedOn w:val="Normal"/>
    <w:next w:val="Normal"/>
    <w:link w:val="Heading1Char"/>
    <w:uiPriority w:val="9"/>
    <w:qFormat/>
    <w:rsid w:val="00C3471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1737A9"/>
    <w:pPr>
      <w:spacing w:before="100" w:beforeAutospacing="1" w:after="100" w:afterAutospacing="1" w:line="240" w:lineRule="auto"/>
      <w:outlineLvl w:val="2"/>
    </w:pPr>
    <w:rPr>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3B7"/>
  </w:style>
  <w:style w:type="paragraph" w:styleId="Footer">
    <w:name w:val="footer"/>
    <w:basedOn w:val="Normal"/>
    <w:link w:val="FooterChar"/>
    <w:uiPriority w:val="99"/>
    <w:unhideWhenUsed/>
    <w:rsid w:val="00E65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3B7"/>
  </w:style>
  <w:style w:type="paragraph" w:styleId="BalloonText">
    <w:name w:val="Balloon Text"/>
    <w:basedOn w:val="Normal"/>
    <w:link w:val="BalloonTextChar"/>
    <w:uiPriority w:val="99"/>
    <w:semiHidden/>
    <w:unhideWhenUsed/>
    <w:rsid w:val="00E65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53B7"/>
    <w:rPr>
      <w:rFonts w:ascii="Tahoma" w:hAnsi="Tahoma" w:cs="Tahoma"/>
      <w:sz w:val="16"/>
      <w:szCs w:val="16"/>
    </w:rPr>
  </w:style>
  <w:style w:type="character" w:styleId="Hyperlink">
    <w:name w:val="Hyperlink"/>
    <w:uiPriority w:val="99"/>
    <w:unhideWhenUsed/>
    <w:rsid w:val="007A39D0"/>
    <w:rPr>
      <w:color w:val="0000FF"/>
      <w:u w:val="single"/>
    </w:rPr>
  </w:style>
  <w:style w:type="paragraph" w:styleId="ListParagraph">
    <w:name w:val="List Paragraph"/>
    <w:basedOn w:val="Normal"/>
    <w:uiPriority w:val="34"/>
    <w:qFormat/>
    <w:rsid w:val="00FF321D"/>
    <w:pPr>
      <w:ind w:left="720"/>
      <w:contextualSpacing/>
    </w:pPr>
  </w:style>
  <w:style w:type="character" w:styleId="FollowedHyperlink">
    <w:name w:val="FollowedHyperlink"/>
    <w:uiPriority w:val="99"/>
    <w:semiHidden/>
    <w:unhideWhenUsed/>
    <w:rsid w:val="0028399C"/>
    <w:rPr>
      <w:color w:val="800080"/>
      <w:u w:val="single"/>
    </w:rPr>
  </w:style>
  <w:style w:type="paragraph" w:styleId="NoSpacing">
    <w:name w:val="No Spacing"/>
    <w:link w:val="NoSpacingChar"/>
    <w:uiPriority w:val="1"/>
    <w:qFormat/>
    <w:rsid w:val="0028399C"/>
    <w:rPr>
      <w:sz w:val="22"/>
      <w:szCs w:val="22"/>
      <w:lang w:val="en-US" w:eastAsia="en-US"/>
    </w:rPr>
  </w:style>
  <w:style w:type="character" w:customStyle="1" w:styleId="NoSpacingChar">
    <w:name w:val="No Spacing Char"/>
    <w:link w:val="NoSpacing"/>
    <w:uiPriority w:val="1"/>
    <w:rsid w:val="0028399C"/>
    <w:rPr>
      <w:sz w:val="22"/>
      <w:szCs w:val="22"/>
      <w:lang w:val="en-US" w:eastAsia="en-US" w:bidi="ar-SA"/>
    </w:rPr>
  </w:style>
  <w:style w:type="table" w:styleId="TableGrid">
    <w:name w:val="Table Grid"/>
    <w:basedOn w:val="TableNormal"/>
    <w:uiPriority w:val="59"/>
    <w:rsid w:val="00B15B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igure">
    <w:name w:val="Table Figure"/>
    <w:basedOn w:val="Normal"/>
    <w:rsid w:val="00096A78"/>
    <w:pPr>
      <w:keepLines/>
      <w:tabs>
        <w:tab w:val="decimal" w:pos="720"/>
        <w:tab w:val="decimal" w:pos="1440"/>
        <w:tab w:val="decimal" w:pos="2304"/>
      </w:tabs>
      <w:spacing w:before="40" w:after="40" w:line="240" w:lineRule="auto"/>
    </w:pPr>
    <w:rPr>
      <w:kern w:val="28"/>
      <w:sz w:val="24"/>
      <w:szCs w:val="20"/>
    </w:rPr>
  </w:style>
  <w:style w:type="paragraph" w:customStyle="1" w:styleId="SenderAddress">
    <w:name w:val="Sender Address"/>
    <w:basedOn w:val="Normal"/>
    <w:rsid w:val="00071AD6"/>
    <w:pPr>
      <w:spacing w:after="0" w:line="240" w:lineRule="auto"/>
    </w:pPr>
    <w:rPr>
      <w:sz w:val="24"/>
      <w:szCs w:val="24"/>
      <w:lang w:val="en-US"/>
    </w:rPr>
  </w:style>
  <w:style w:type="paragraph" w:customStyle="1" w:styleId="RecipientAddress">
    <w:name w:val="Recipient Address"/>
    <w:basedOn w:val="Normal"/>
    <w:rsid w:val="00071AD6"/>
    <w:pPr>
      <w:spacing w:after="0" w:line="240" w:lineRule="auto"/>
    </w:pPr>
    <w:rPr>
      <w:sz w:val="24"/>
      <w:szCs w:val="24"/>
      <w:lang w:val="en-US"/>
    </w:rPr>
  </w:style>
  <w:style w:type="character" w:styleId="CommentReference">
    <w:name w:val="annotation reference"/>
    <w:uiPriority w:val="99"/>
    <w:semiHidden/>
    <w:unhideWhenUsed/>
    <w:rsid w:val="00071AD6"/>
    <w:rPr>
      <w:sz w:val="16"/>
      <w:szCs w:val="16"/>
    </w:rPr>
  </w:style>
  <w:style w:type="paragraph" w:styleId="CommentText">
    <w:name w:val="annotation text"/>
    <w:basedOn w:val="Normal"/>
    <w:link w:val="CommentTextChar"/>
    <w:uiPriority w:val="99"/>
    <w:unhideWhenUsed/>
    <w:rsid w:val="00071AD6"/>
    <w:pPr>
      <w:spacing w:line="240" w:lineRule="auto"/>
    </w:pPr>
    <w:rPr>
      <w:rFonts w:ascii="Calibri" w:eastAsia="Calibri" w:hAnsi="Calibri"/>
      <w:sz w:val="20"/>
      <w:szCs w:val="20"/>
    </w:rPr>
  </w:style>
  <w:style w:type="character" w:customStyle="1" w:styleId="CommentTextChar">
    <w:name w:val="Comment Text Char"/>
    <w:link w:val="CommentText"/>
    <w:uiPriority w:val="99"/>
    <w:rsid w:val="00071AD6"/>
    <w:rPr>
      <w:rFonts w:ascii="Calibri" w:eastAsia="Calibri" w:hAnsi="Calibri" w:cs="Times New Roman"/>
      <w:lang w:eastAsia="en-US"/>
    </w:rPr>
  </w:style>
  <w:style w:type="paragraph" w:styleId="Salutation">
    <w:name w:val="Salutation"/>
    <w:basedOn w:val="Normal"/>
    <w:next w:val="Normal"/>
    <w:link w:val="SalutationChar"/>
    <w:rsid w:val="00071AD6"/>
    <w:pPr>
      <w:spacing w:before="480" w:after="240" w:line="240" w:lineRule="auto"/>
    </w:pPr>
    <w:rPr>
      <w:sz w:val="24"/>
      <w:szCs w:val="24"/>
      <w:lang w:val="en-US"/>
    </w:rPr>
  </w:style>
  <w:style w:type="character" w:customStyle="1" w:styleId="SalutationChar">
    <w:name w:val="Salutation Char"/>
    <w:link w:val="Salutation"/>
    <w:rsid w:val="00071AD6"/>
    <w:rPr>
      <w:sz w:val="24"/>
      <w:szCs w:val="24"/>
      <w:lang w:val="en-US" w:eastAsia="en-US"/>
    </w:rPr>
  </w:style>
  <w:style w:type="paragraph" w:styleId="Closing">
    <w:name w:val="Closing"/>
    <w:basedOn w:val="Normal"/>
    <w:link w:val="ClosingChar"/>
    <w:rsid w:val="00071AD6"/>
    <w:pPr>
      <w:spacing w:after="960" w:line="240" w:lineRule="auto"/>
    </w:pPr>
    <w:rPr>
      <w:sz w:val="24"/>
      <w:szCs w:val="24"/>
      <w:lang w:val="en-US"/>
    </w:rPr>
  </w:style>
  <w:style w:type="character" w:customStyle="1" w:styleId="ClosingChar">
    <w:name w:val="Closing Char"/>
    <w:link w:val="Closing"/>
    <w:rsid w:val="00071AD6"/>
    <w:rPr>
      <w:sz w:val="24"/>
      <w:szCs w:val="24"/>
      <w:lang w:val="en-US" w:eastAsia="en-US"/>
    </w:rPr>
  </w:style>
  <w:style w:type="paragraph" w:styleId="BodyText">
    <w:name w:val="Body Text"/>
    <w:basedOn w:val="Normal"/>
    <w:link w:val="BodyTextChar"/>
    <w:rsid w:val="00071AD6"/>
    <w:pPr>
      <w:spacing w:after="240" w:line="240" w:lineRule="auto"/>
    </w:pPr>
    <w:rPr>
      <w:sz w:val="24"/>
      <w:szCs w:val="24"/>
      <w:lang w:val="en-US"/>
    </w:rPr>
  </w:style>
  <w:style w:type="character" w:customStyle="1" w:styleId="BodyTextChar">
    <w:name w:val="Body Text Char"/>
    <w:link w:val="BodyText"/>
    <w:rsid w:val="00071AD6"/>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6519D"/>
    <w:pPr>
      <w:spacing w:line="276"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36519D"/>
    <w:rPr>
      <w:rFonts w:ascii="Calibri" w:eastAsia="Calibri" w:hAnsi="Calibri" w:cs="Times New Roman"/>
      <w:b/>
      <w:bCs/>
      <w:lang w:eastAsia="en-US"/>
    </w:rPr>
  </w:style>
  <w:style w:type="character" w:customStyle="1" w:styleId="Heading3Char">
    <w:name w:val="Heading 3 Char"/>
    <w:link w:val="Heading3"/>
    <w:uiPriority w:val="9"/>
    <w:rsid w:val="001737A9"/>
    <w:rPr>
      <w:b/>
      <w:bCs/>
      <w:sz w:val="27"/>
      <w:szCs w:val="27"/>
    </w:rPr>
  </w:style>
  <w:style w:type="paragraph" w:styleId="NormalWeb">
    <w:name w:val="Normal (Web)"/>
    <w:basedOn w:val="Normal"/>
    <w:uiPriority w:val="99"/>
    <w:unhideWhenUsed/>
    <w:rsid w:val="000075C2"/>
    <w:pPr>
      <w:spacing w:before="100" w:beforeAutospacing="1" w:after="100" w:afterAutospacing="1" w:line="240" w:lineRule="auto"/>
    </w:pPr>
    <w:rPr>
      <w:sz w:val="24"/>
      <w:szCs w:val="24"/>
      <w:lang w:eastAsia="en-GB"/>
    </w:rPr>
  </w:style>
  <w:style w:type="character" w:customStyle="1" w:styleId="Heading1Char">
    <w:name w:val="Heading 1 Char"/>
    <w:basedOn w:val="DefaultParagraphFont"/>
    <w:link w:val="Heading1"/>
    <w:uiPriority w:val="9"/>
    <w:rsid w:val="00C3471A"/>
    <w:rPr>
      <w:rFonts w:asciiTheme="majorHAnsi" w:eastAsiaTheme="majorEastAsia" w:hAnsiTheme="majorHAnsi" w:cstheme="majorBidi"/>
      <w:color w:val="0F4761" w:themeColor="accent1" w:themeShade="BF"/>
      <w:sz w:val="32"/>
      <w:szCs w:val="32"/>
      <w:lang w:eastAsia="en-US"/>
    </w:rPr>
  </w:style>
  <w:style w:type="paragraph" w:customStyle="1" w:styleId="p1">
    <w:name w:val="p1"/>
    <w:basedOn w:val="Normal"/>
    <w:rsid w:val="00661AB2"/>
    <w:pPr>
      <w:spacing w:before="100" w:beforeAutospacing="1" w:after="100" w:afterAutospacing="1" w:line="240" w:lineRule="auto"/>
    </w:pPr>
    <w:rPr>
      <w:sz w:val="24"/>
      <w:szCs w:val="24"/>
      <w:lang w:eastAsia="en-GB"/>
    </w:rPr>
  </w:style>
  <w:style w:type="character" w:customStyle="1" w:styleId="s1">
    <w:name w:val="s1"/>
    <w:basedOn w:val="DefaultParagraphFont"/>
    <w:rsid w:val="00661AB2"/>
  </w:style>
  <w:style w:type="character" w:styleId="UnresolvedMention">
    <w:name w:val="Unresolved Mention"/>
    <w:basedOn w:val="DefaultParagraphFont"/>
    <w:uiPriority w:val="99"/>
    <w:semiHidden/>
    <w:unhideWhenUsed/>
    <w:rsid w:val="007D78D1"/>
    <w:rPr>
      <w:color w:val="605E5C"/>
      <w:shd w:val="clear" w:color="auto" w:fill="E1DFDD"/>
    </w:rPr>
  </w:style>
  <w:style w:type="character" w:styleId="Strong">
    <w:name w:val="Strong"/>
    <w:basedOn w:val="DefaultParagraphFont"/>
    <w:uiPriority w:val="22"/>
    <w:qFormat/>
    <w:rsid w:val="007F2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4291">
      <w:bodyDiv w:val="1"/>
      <w:marLeft w:val="0"/>
      <w:marRight w:val="0"/>
      <w:marTop w:val="0"/>
      <w:marBottom w:val="0"/>
      <w:divBdr>
        <w:top w:val="none" w:sz="0" w:space="0" w:color="auto"/>
        <w:left w:val="none" w:sz="0" w:space="0" w:color="auto"/>
        <w:bottom w:val="none" w:sz="0" w:space="0" w:color="auto"/>
        <w:right w:val="none" w:sz="0" w:space="0" w:color="auto"/>
      </w:divBdr>
    </w:div>
    <w:div w:id="219168729">
      <w:bodyDiv w:val="1"/>
      <w:marLeft w:val="0"/>
      <w:marRight w:val="0"/>
      <w:marTop w:val="0"/>
      <w:marBottom w:val="0"/>
      <w:divBdr>
        <w:top w:val="none" w:sz="0" w:space="0" w:color="auto"/>
        <w:left w:val="none" w:sz="0" w:space="0" w:color="auto"/>
        <w:bottom w:val="none" w:sz="0" w:space="0" w:color="auto"/>
        <w:right w:val="none" w:sz="0" w:space="0" w:color="auto"/>
      </w:divBdr>
    </w:div>
    <w:div w:id="227301885">
      <w:bodyDiv w:val="1"/>
      <w:marLeft w:val="0"/>
      <w:marRight w:val="0"/>
      <w:marTop w:val="0"/>
      <w:marBottom w:val="0"/>
      <w:divBdr>
        <w:top w:val="none" w:sz="0" w:space="0" w:color="auto"/>
        <w:left w:val="none" w:sz="0" w:space="0" w:color="auto"/>
        <w:bottom w:val="none" w:sz="0" w:space="0" w:color="auto"/>
        <w:right w:val="none" w:sz="0" w:space="0" w:color="auto"/>
      </w:divBdr>
    </w:div>
    <w:div w:id="242956141">
      <w:bodyDiv w:val="1"/>
      <w:marLeft w:val="0"/>
      <w:marRight w:val="0"/>
      <w:marTop w:val="0"/>
      <w:marBottom w:val="0"/>
      <w:divBdr>
        <w:top w:val="none" w:sz="0" w:space="0" w:color="auto"/>
        <w:left w:val="none" w:sz="0" w:space="0" w:color="auto"/>
        <w:bottom w:val="none" w:sz="0" w:space="0" w:color="auto"/>
        <w:right w:val="none" w:sz="0" w:space="0" w:color="auto"/>
      </w:divBdr>
    </w:div>
    <w:div w:id="383604248">
      <w:bodyDiv w:val="1"/>
      <w:marLeft w:val="0"/>
      <w:marRight w:val="0"/>
      <w:marTop w:val="0"/>
      <w:marBottom w:val="0"/>
      <w:divBdr>
        <w:top w:val="none" w:sz="0" w:space="0" w:color="auto"/>
        <w:left w:val="none" w:sz="0" w:space="0" w:color="auto"/>
        <w:bottom w:val="none" w:sz="0" w:space="0" w:color="auto"/>
        <w:right w:val="none" w:sz="0" w:space="0" w:color="auto"/>
      </w:divBdr>
    </w:div>
    <w:div w:id="465049470">
      <w:bodyDiv w:val="1"/>
      <w:marLeft w:val="0"/>
      <w:marRight w:val="0"/>
      <w:marTop w:val="0"/>
      <w:marBottom w:val="0"/>
      <w:divBdr>
        <w:top w:val="none" w:sz="0" w:space="0" w:color="auto"/>
        <w:left w:val="none" w:sz="0" w:space="0" w:color="auto"/>
        <w:bottom w:val="none" w:sz="0" w:space="0" w:color="auto"/>
        <w:right w:val="none" w:sz="0" w:space="0" w:color="auto"/>
      </w:divBdr>
    </w:div>
    <w:div w:id="657271567">
      <w:bodyDiv w:val="1"/>
      <w:marLeft w:val="0"/>
      <w:marRight w:val="0"/>
      <w:marTop w:val="0"/>
      <w:marBottom w:val="0"/>
      <w:divBdr>
        <w:top w:val="none" w:sz="0" w:space="0" w:color="auto"/>
        <w:left w:val="none" w:sz="0" w:space="0" w:color="auto"/>
        <w:bottom w:val="none" w:sz="0" w:space="0" w:color="auto"/>
        <w:right w:val="none" w:sz="0" w:space="0" w:color="auto"/>
      </w:divBdr>
    </w:div>
    <w:div w:id="700863499">
      <w:bodyDiv w:val="1"/>
      <w:marLeft w:val="0"/>
      <w:marRight w:val="0"/>
      <w:marTop w:val="0"/>
      <w:marBottom w:val="0"/>
      <w:divBdr>
        <w:top w:val="none" w:sz="0" w:space="0" w:color="auto"/>
        <w:left w:val="none" w:sz="0" w:space="0" w:color="auto"/>
        <w:bottom w:val="none" w:sz="0" w:space="0" w:color="auto"/>
        <w:right w:val="none" w:sz="0" w:space="0" w:color="auto"/>
      </w:divBdr>
    </w:div>
    <w:div w:id="751778886">
      <w:bodyDiv w:val="1"/>
      <w:marLeft w:val="0"/>
      <w:marRight w:val="0"/>
      <w:marTop w:val="0"/>
      <w:marBottom w:val="0"/>
      <w:divBdr>
        <w:top w:val="none" w:sz="0" w:space="0" w:color="auto"/>
        <w:left w:val="none" w:sz="0" w:space="0" w:color="auto"/>
        <w:bottom w:val="none" w:sz="0" w:space="0" w:color="auto"/>
        <w:right w:val="none" w:sz="0" w:space="0" w:color="auto"/>
      </w:divBdr>
    </w:div>
    <w:div w:id="811408494">
      <w:bodyDiv w:val="1"/>
      <w:marLeft w:val="0"/>
      <w:marRight w:val="0"/>
      <w:marTop w:val="0"/>
      <w:marBottom w:val="0"/>
      <w:divBdr>
        <w:top w:val="none" w:sz="0" w:space="0" w:color="auto"/>
        <w:left w:val="none" w:sz="0" w:space="0" w:color="auto"/>
        <w:bottom w:val="none" w:sz="0" w:space="0" w:color="auto"/>
        <w:right w:val="none" w:sz="0" w:space="0" w:color="auto"/>
      </w:divBdr>
    </w:div>
    <w:div w:id="927234892">
      <w:bodyDiv w:val="1"/>
      <w:marLeft w:val="0"/>
      <w:marRight w:val="0"/>
      <w:marTop w:val="0"/>
      <w:marBottom w:val="0"/>
      <w:divBdr>
        <w:top w:val="none" w:sz="0" w:space="0" w:color="auto"/>
        <w:left w:val="none" w:sz="0" w:space="0" w:color="auto"/>
        <w:bottom w:val="none" w:sz="0" w:space="0" w:color="auto"/>
        <w:right w:val="none" w:sz="0" w:space="0" w:color="auto"/>
      </w:divBdr>
    </w:div>
    <w:div w:id="963510580">
      <w:bodyDiv w:val="1"/>
      <w:marLeft w:val="0"/>
      <w:marRight w:val="0"/>
      <w:marTop w:val="0"/>
      <w:marBottom w:val="0"/>
      <w:divBdr>
        <w:top w:val="none" w:sz="0" w:space="0" w:color="auto"/>
        <w:left w:val="none" w:sz="0" w:space="0" w:color="auto"/>
        <w:bottom w:val="none" w:sz="0" w:space="0" w:color="auto"/>
        <w:right w:val="none" w:sz="0" w:space="0" w:color="auto"/>
      </w:divBdr>
    </w:div>
    <w:div w:id="998192786">
      <w:bodyDiv w:val="1"/>
      <w:marLeft w:val="0"/>
      <w:marRight w:val="0"/>
      <w:marTop w:val="0"/>
      <w:marBottom w:val="0"/>
      <w:divBdr>
        <w:top w:val="none" w:sz="0" w:space="0" w:color="auto"/>
        <w:left w:val="none" w:sz="0" w:space="0" w:color="auto"/>
        <w:bottom w:val="none" w:sz="0" w:space="0" w:color="auto"/>
        <w:right w:val="none" w:sz="0" w:space="0" w:color="auto"/>
      </w:divBdr>
    </w:div>
    <w:div w:id="1045568113">
      <w:bodyDiv w:val="1"/>
      <w:marLeft w:val="0"/>
      <w:marRight w:val="0"/>
      <w:marTop w:val="0"/>
      <w:marBottom w:val="0"/>
      <w:divBdr>
        <w:top w:val="none" w:sz="0" w:space="0" w:color="auto"/>
        <w:left w:val="none" w:sz="0" w:space="0" w:color="auto"/>
        <w:bottom w:val="none" w:sz="0" w:space="0" w:color="auto"/>
        <w:right w:val="none" w:sz="0" w:space="0" w:color="auto"/>
      </w:divBdr>
    </w:div>
    <w:div w:id="1092817341">
      <w:bodyDiv w:val="1"/>
      <w:marLeft w:val="0"/>
      <w:marRight w:val="0"/>
      <w:marTop w:val="0"/>
      <w:marBottom w:val="0"/>
      <w:divBdr>
        <w:top w:val="none" w:sz="0" w:space="0" w:color="auto"/>
        <w:left w:val="none" w:sz="0" w:space="0" w:color="auto"/>
        <w:bottom w:val="none" w:sz="0" w:space="0" w:color="auto"/>
        <w:right w:val="none" w:sz="0" w:space="0" w:color="auto"/>
      </w:divBdr>
    </w:div>
    <w:div w:id="1116557168">
      <w:bodyDiv w:val="1"/>
      <w:marLeft w:val="0"/>
      <w:marRight w:val="0"/>
      <w:marTop w:val="0"/>
      <w:marBottom w:val="0"/>
      <w:divBdr>
        <w:top w:val="none" w:sz="0" w:space="0" w:color="auto"/>
        <w:left w:val="none" w:sz="0" w:space="0" w:color="auto"/>
        <w:bottom w:val="none" w:sz="0" w:space="0" w:color="auto"/>
        <w:right w:val="none" w:sz="0" w:space="0" w:color="auto"/>
      </w:divBdr>
    </w:div>
    <w:div w:id="1210847332">
      <w:bodyDiv w:val="1"/>
      <w:marLeft w:val="0"/>
      <w:marRight w:val="0"/>
      <w:marTop w:val="0"/>
      <w:marBottom w:val="0"/>
      <w:divBdr>
        <w:top w:val="none" w:sz="0" w:space="0" w:color="auto"/>
        <w:left w:val="none" w:sz="0" w:space="0" w:color="auto"/>
        <w:bottom w:val="none" w:sz="0" w:space="0" w:color="auto"/>
        <w:right w:val="none" w:sz="0" w:space="0" w:color="auto"/>
      </w:divBdr>
    </w:div>
    <w:div w:id="1212617656">
      <w:bodyDiv w:val="1"/>
      <w:marLeft w:val="0"/>
      <w:marRight w:val="0"/>
      <w:marTop w:val="0"/>
      <w:marBottom w:val="0"/>
      <w:divBdr>
        <w:top w:val="none" w:sz="0" w:space="0" w:color="auto"/>
        <w:left w:val="none" w:sz="0" w:space="0" w:color="auto"/>
        <w:bottom w:val="none" w:sz="0" w:space="0" w:color="auto"/>
        <w:right w:val="none" w:sz="0" w:space="0" w:color="auto"/>
      </w:divBdr>
    </w:div>
    <w:div w:id="1430617886">
      <w:bodyDiv w:val="1"/>
      <w:marLeft w:val="0"/>
      <w:marRight w:val="0"/>
      <w:marTop w:val="0"/>
      <w:marBottom w:val="0"/>
      <w:divBdr>
        <w:top w:val="none" w:sz="0" w:space="0" w:color="auto"/>
        <w:left w:val="none" w:sz="0" w:space="0" w:color="auto"/>
        <w:bottom w:val="none" w:sz="0" w:space="0" w:color="auto"/>
        <w:right w:val="none" w:sz="0" w:space="0" w:color="auto"/>
      </w:divBdr>
    </w:div>
    <w:div w:id="1570267835">
      <w:bodyDiv w:val="1"/>
      <w:marLeft w:val="0"/>
      <w:marRight w:val="0"/>
      <w:marTop w:val="0"/>
      <w:marBottom w:val="0"/>
      <w:divBdr>
        <w:top w:val="none" w:sz="0" w:space="0" w:color="auto"/>
        <w:left w:val="none" w:sz="0" w:space="0" w:color="auto"/>
        <w:bottom w:val="none" w:sz="0" w:space="0" w:color="auto"/>
        <w:right w:val="none" w:sz="0" w:space="0" w:color="auto"/>
      </w:divBdr>
    </w:div>
    <w:div w:id="1695498368">
      <w:bodyDiv w:val="1"/>
      <w:marLeft w:val="0"/>
      <w:marRight w:val="0"/>
      <w:marTop w:val="0"/>
      <w:marBottom w:val="0"/>
      <w:divBdr>
        <w:top w:val="none" w:sz="0" w:space="0" w:color="auto"/>
        <w:left w:val="none" w:sz="0" w:space="0" w:color="auto"/>
        <w:bottom w:val="none" w:sz="0" w:space="0" w:color="auto"/>
        <w:right w:val="none" w:sz="0" w:space="0" w:color="auto"/>
      </w:divBdr>
    </w:div>
    <w:div w:id="1758942359">
      <w:bodyDiv w:val="1"/>
      <w:marLeft w:val="0"/>
      <w:marRight w:val="0"/>
      <w:marTop w:val="0"/>
      <w:marBottom w:val="0"/>
      <w:divBdr>
        <w:top w:val="none" w:sz="0" w:space="0" w:color="auto"/>
        <w:left w:val="none" w:sz="0" w:space="0" w:color="auto"/>
        <w:bottom w:val="none" w:sz="0" w:space="0" w:color="auto"/>
        <w:right w:val="none" w:sz="0" w:space="0" w:color="auto"/>
      </w:divBdr>
      <w:divsChild>
        <w:div w:id="376976029">
          <w:marLeft w:val="0"/>
          <w:marRight w:val="0"/>
          <w:marTop w:val="0"/>
          <w:marBottom w:val="0"/>
          <w:divBdr>
            <w:top w:val="single" w:sz="2" w:space="0" w:color="E3E3E3"/>
            <w:left w:val="single" w:sz="2" w:space="0" w:color="E3E3E3"/>
            <w:bottom w:val="single" w:sz="2" w:space="0" w:color="E3E3E3"/>
            <w:right w:val="single" w:sz="2" w:space="0" w:color="E3E3E3"/>
          </w:divBdr>
          <w:divsChild>
            <w:div w:id="2009596548">
              <w:marLeft w:val="0"/>
              <w:marRight w:val="0"/>
              <w:marTop w:val="100"/>
              <w:marBottom w:val="100"/>
              <w:divBdr>
                <w:top w:val="single" w:sz="2" w:space="0" w:color="E3E3E3"/>
                <w:left w:val="single" w:sz="2" w:space="0" w:color="E3E3E3"/>
                <w:bottom w:val="single" w:sz="2" w:space="0" w:color="E3E3E3"/>
                <w:right w:val="single" w:sz="2" w:space="0" w:color="E3E3E3"/>
              </w:divBdr>
              <w:divsChild>
                <w:div w:id="83501662">
                  <w:marLeft w:val="0"/>
                  <w:marRight w:val="0"/>
                  <w:marTop w:val="0"/>
                  <w:marBottom w:val="0"/>
                  <w:divBdr>
                    <w:top w:val="single" w:sz="2" w:space="0" w:color="E3E3E3"/>
                    <w:left w:val="single" w:sz="2" w:space="0" w:color="E3E3E3"/>
                    <w:bottom w:val="single" w:sz="2" w:space="0" w:color="E3E3E3"/>
                    <w:right w:val="single" w:sz="2" w:space="0" w:color="E3E3E3"/>
                  </w:divBdr>
                  <w:divsChild>
                    <w:div w:id="1246647325">
                      <w:marLeft w:val="0"/>
                      <w:marRight w:val="0"/>
                      <w:marTop w:val="0"/>
                      <w:marBottom w:val="0"/>
                      <w:divBdr>
                        <w:top w:val="single" w:sz="2" w:space="0" w:color="E3E3E3"/>
                        <w:left w:val="single" w:sz="2" w:space="0" w:color="E3E3E3"/>
                        <w:bottom w:val="single" w:sz="2" w:space="0" w:color="E3E3E3"/>
                        <w:right w:val="single" w:sz="2" w:space="0" w:color="E3E3E3"/>
                      </w:divBdr>
                      <w:divsChild>
                        <w:div w:id="382948560">
                          <w:marLeft w:val="0"/>
                          <w:marRight w:val="0"/>
                          <w:marTop w:val="0"/>
                          <w:marBottom w:val="0"/>
                          <w:divBdr>
                            <w:top w:val="single" w:sz="2" w:space="0" w:color="E3E3E3"/>
                            <w:left w:val="single" w:sz="2" w:space="0" w:color="E3E3E3"/>
                            <w:bottom w:val="single" w:sz="2" w:space="0" w:color="E3E3E3"/>
                            <w:right w:val="single" w:sz="2" w:space="0" w:color="E3E3E3"/>
                          </w:divBdr>
                          <w:divsChild>
                            <w:div w:id="930508355">
                              <w:marLeft w:val="0"/>
                              <w:marRight w:val="0"/>
                              <w:marTop w:val="0"/>
                              <w:marBottom w:val="0"/>
                              <w:divBdr>
                                <w:top w:val="single" w:sz="2" w:space="0" w:color="E3E3E3"/>
                                <w:left w:val="single" w:sz="2" w:space="0" w:color="E3E3E3"/>
                                <w:bottom w:val="single" w:sz="2" w:space="0" w:color="E3E3E3"/>
                                <w:right w:val="single" w:sz="2" w:space="0" w:color="E3E3E3"/>
                              </w:divBdr>
                              <w:divsChild>
                                <w:div w:id="880283634">
                                  <w:marLeft w:val="0"/>
                                  <w:marRight w:val="0"/>
                                  <w:marTop w:val="0"/>
                                  <w:marBottom w:val="0"/>
                                  <w:divBdr>
                                    <w:top w:val="single" w:sz="2" w:space="0" w:color="E3E3E3"/>
                                    <w:left w:val="single" w:sz="2" w:space="0" w:color="E3E3E3"/>
                                    <w:bottom w:val="single" w:sz="2" w:space="0" w:color="E3E3E3"/>
                                    <w:right w:val="single" w:sz="2" w:space="0" w:color="E3E3E3"/>
                                  </w:divBdr>
                                  <w:divsChild>
                                    <w:div w:id="532154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77408281">
      <w:bodyDiv w:val="1"/>
      <w:marLeft w:val="0"/>
      <w:marRight w:val="0"/>
      <w:marTop w:val="0"/>
      <w:marBottom w:val="0"/>
      <w:divBdr>
        <w:top w:val="none" w:sz="0" w:space="0" w:color="auto"/>
        <w:left w:val="none" w:sz="0" w:space="0" w:color="auto"/>
        <w:bottom w:val="none" w:sz="0" w:space="0" w:color="auto"/>
        <w:right w:val="none" w:sz="0" w:space="0" w:color="auto"/>
      </w:divBdr>
    </w:div>
    <w:div w:id="1788233834">
      <w:bodyDiv w:val="1"/>
      <w:marLeft w:val="0"/>
      <w:marRight w:val="0"/>
      <w:marTop w:val="0"/>
      <w:marBottom w:val="0"/>
      <w:divBdr>
        <w:top w:val="none" w:sz="0" w:space="0" w:color="auto"/>
        <w:left w:val="none" w:sz="0" w:space="0" w:color="auto"/>
        <w:bottom w:val="none" w:sz="0" w:space="0" w:color="auto"/>
        <w:right w:val="none" w:sz="0" w:space="0" w:color="auto"/>
      </w:divBdr>
    </w:div>
    <w:div w:id="1856766477">
      <w:bodyDiv w:val="1"/>
      <w:marLeft w:val="0"/>
      <w:marRight w:val="0"/>
      <w:marTop w:val="0"/>
      <w:marBottom w:val="0"/>
      <w:divBdr>
        <w:top w:val="none" w:sz="0" w:space="0" w:color="auto"/>
        <w:left w:val="none" w:sz="0" w:space="0" w:color="auto"/>
        <w:bottom w:val="none" w:sz="0" w:space="0" w:color="auto"/>
        <w:right w:val="none" w:sz="0" w:space="0" w:color="auto"/>
      </w:divBdr>
    </w:div>
    <w:div w:id="1918858638">
      <w:bodyDiv w:val="1"/>
      <w:marLeft w:val="0"/>
      <w:marRight w:val="0"/>
      <w:marTop w:val="0"/>
      <w:marBottom w:val="0"/>
      <w:divBdr>
        <w:top w:val="none" w:sz="0" w:space="0" w:color="auto"/>
        <w:left w:val="none" w:sz="0" w:space="0" w:color="auto"/>
        <w:bottom w:val="none" w:sz="0" w:space="0" w:color="auto"/>
        <w:right w:val="none" w:sz="0" w:space="0" w:color="auto"/>
      </w:divBdr>
    </w:div>
    <w:div w:id="1923568255">
      <w:bodyDiv w:val="1"/>
      <w:marLeft w:val="0"/>
      <w:marRight w:val="0"/>
      <w:marTop w:val="0"/>
      <w:marBottom w:val="0"/>
      <w:divBdr>
        <w:top w:val="none" w:sz="0" w:space="0" w:color="auto"/>
        <w:left w:val="none" w:sz="0" w:space="0" w:color="auto"/>
        <w:bottom w:val="none" w:sz="0" w:space="0" w:color="auto"/>
        <w:right w:val="none" w:sz="0" w:space="0" w:color="auto"/>
      </w:divBdr>
    </w:div>
    <w:div w:id="2087913596">
      <w:bodyDiv w:val="1"/>
      <w:marLeft w:val="0"/>
      <w:marRight w:val="0"/>
      <w:marTop w:val="0"/>
      <w:marBottom w:val="0"/>
      <w:divBdr>
        <w:top w:val="none" w:sz="0" w:space="0" w:color="auto"/>
        <w:left w:val="none" w:sz="0" w:space="0" w:color="auto"/>
        <w:bottom w:val="none" w:sz="0" w:space="0" w:color="auto"/>
        <w:right w:val="none" w:sz="0" w:space="0" w:color="auto"/>
      </w:divBdr>
    </w:div>
    <w:div w:id="213224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linkedin.com/in/chloi-neophytou-b42384263"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AE10-77F1-4979-9DF1-C2FD5DE238AD}">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Heard</dc:creator>
  <cp:keywords/>
  <cp:lastModifiedBy>Chloi Neophytou</cp:lastModifiedBy>
  <cp:revision>28</cp:revision>
  <cp:lastPrinted>2009-02-26T14:36:00Z</cp:lastPrinted>
  <dcterms:created xsi:type="dcterms:W3CDTF">2026-05-13T10:07:00Z</dcterms:created>
  <dcterms:modified xsi:type="dcterms:W3CDTF">2026-07-05T09:07:00Z</dcterms:modified>
</cp:coreProperties>
</file>